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3F46908" w14:textId="10BE48A2" w:rsidR="00007142" w:rsidRPr="00183D66" w:rsidRDefault="009770FB" w:rsidP="00881888">
      <w:pPr>
        <w:tabs>
          <w:tab w:val="left" w:pos="6096"/>
        </w:tabs>
        <w:spacing w:after="0" w:line="240" w:lineRule="auto"/>
        <w:jc w:val="center"/>
        <w:rPr>
          <w:rFonts w:cs="Calibri"/>
          <w:b/>
          <w:sz w:val="52"/>
          <w:szCs w:val="28"/>
        </w:rPr>
      </w:pPr>
      <w:r w:rsidRPr="00183D66">
        <w:rPr>
          <w:rFonts w:cs="Calibri"/>
          <w:b/>
          <w:sz w:val="52"/>
          <w:szCs w:val="28"/>
        </w:rPr>
        <w:t>CIMASUB</w:t>
      </w:r>
      <w:r w:rsidR="00007142" w:rsidRPr="00183D66">
        <w:rPr>
          <w:rFonts w:cs="Calibri"/>
          <w:b/>
          <w:sz w:val="52"/>
          <w:szCs w:val="28"/>
        </w:rPr>
        <w:t xml:space="preserve"> 202</w:t>
      </w:r>
      <w:r w:rsidR="004C3D32">
        <w:rPr>
          <w:rFonts w:cs="Calibri"/>
          <w:b/>
          <w:sz w:val="52"/>
          <w:szCs w:val="28"/>
        </w:rPr>
        <w:t>4</w:t>
      </w:r>
    </w:p>
    <w:p w14:paraId="4AEFA19B" w14:textId="283D2779" w:rsidR="00007142" w:rsidRPr="00183D66" w:rsidRDefault="00007142" w:rsidP="00881888">
      <w:pPr>
        <w:tabs>
          <w:tab w:val="left" w:pos="6096"/>
        </w:tabs>
        <w:spacing w:after="0" w:line="240" w:lineRule="auto"/>
        <w:jc w:val="center"/>
        <w:rPr>
          <w:rFonts w:cs="Calibri"/>
          <w:b/>
          <w:color w:val="0070C0"/>
          <w:sz w:val="36"/>
          <w:szCs w:val="36"/>
        </w:rPr>
      </w:pPr>
      <w:r w:rsidRPr="00183D66">
        <w:rPr>
          <w:rFonts w:cs="Calibri"/>
          <w:b/>
          <w:color w:val="0070C0"/>
          <w:sz w:val="36"/>
          <w:szCs w:val="36"/>
        </w:rPr>
        <w:t xml:space="preserve">Ciclo Internacional de Cine Submarino de </w:t>
      </w:r>
      <w:r w:rsidR="00EF4282">
        <w:rPr>
          <w:rFonts w:cs="Calibri"/>
          <w:b/>
          <w:color w:val="0070C0"/>
          <w:sz w:val="36"/>
          <w:szCs w:val="36"/>
        </w:rPr>
        <w:t>SAN SEBASTIÁN</w:t>
      </w:r>
      <w:r w:rsidRPr="00183D66">
        <w:rPr>
          <w:rFonts w:cs="Calibri"/>
          <w:b/>
          <w:color w:val="0070C0"/>
          <w:sz w:val="36"/>
          <w:szCs w:val="36"/>
        </w:rPr>
        <w:br/>
      </w:r>
      <w:r w:rsidRPr="00183D66">
        <w:rPr>
          <w:rFonts w:cs="Calibri"/>
          <w:b/>
          <w:color w:val="808080"/>
          <w:sz w:val="36"/>
          <w:szCs w:val="36"/>
        </w:rPr>
        <w:t xml:space="preserve">Edición </w:t>
      </w:r>
      <w:r w:rsidR="00EF4282">
        <w:rPr>
          <w:rFonts w:cs="Calibri"/>
          <w:b/>
          <w:color w:val="808080"/>
          <w:sz w:val="36"/>
          <w:szCs w:val="36"/>
        </w:rPr>
        <w:t>48</w:t>
      </w:r>
    </w:p>
    <w:p w14:paraId="66179EC8" w14:textId="0F550D6E" w:rsidR="00007142" w:rsidRPr="00183D66" w:rsidRDefault="00007142" w:rsidP="00881888">
      <w:pPr>
        <w:pBdr>
          <w:bottom w:val="single" w:sz="4" w:space="1" w:color="auto"/>
        </w:pBdr>
        <w:tabs>
          <w:tab w:val="left" w:pos="6096"/>
        </w:tabs>
        <w:spacing w:after="0" w:line="240" w:lineRule="auto"/>
        <w:jc w:val="both"/>
        <w:rPr>
          <w:rFonts w:cs="Calibri"/>
          <w:b/>
          <w:color w:val="0070C0"/>
          <w:sz w:val="28"/>
        </w:rPr>
      </w:pPr>
    </w:p>
    <w:p w14:paraId="333358F1" w14:textId="4335E58F" w:rsidR="00007142" w:rsidRPr="00183D66" w:rsidRDefault="00007142" w:rsidP="00881888">
      <w:pPr>
        <w:pStyle w:val="Prrafodelista"/>
        <w:shd w:val="clear" w:color="auto" w:fill="FFFFFF"/>
        <w:suppressAutoHyphens/>
        <w:spacing w:after="0" w:line="240" w:lineRule="auto"/>
        <w:ind w:left="708"/>
        <w:jc w:val="both"/>
        <w:textDirection w:val="btLr"/>
        <w:textAlignment w:val="top"/>
        <w:outlineLvl w:val="0"/>
        <w:rPr>
          <w:rFonts w:cs="Calibri"/>
          <w:bCs/>
          <w:i/>
          <w:iCs/>
          <w:sz w:val="28"/>
        </w:rPr>
      </w:pPr>
      <w:r w:rsidRPr="00183D66">
        <w:rPr>
          <w:sz w:val="28"/>
          <w:szCs w:val="28"/>
        </w:rPr>
        <w:br/>
      </w:r>
      <w:r w:rsidRPr="00183D66">
        <w:rPr>
          <w:rFonts w:cs="Calibri"/>
          <w:b/>
          <w:i/>
          <w:iCs/>
          <w:sz w:val="28"/>
        </w:rPr>
        <w:t>Contacto:</w:t>
      </w:r>
      <w:r w:rsidRPr="00183D66">
        <w:rPr>
          <w:rFonts w:cs="Calibri"/>
          <w:bCs/>
          <w:i/>
          <w:iCs/>
          <w:sz w:val="28"/>
        </w:rPr>
        <w:t xml:space="preserve"> David Sánchez Carretero · 65</w:t>
      </w:r>
      <w:r w:rsidR="00836244">
        <w:rPr>
          <w:rFonts w:cs="Calibri"/>
          <w:bCs/>
          <w:i/>
          <w:iCs/>
          <w:sz w:val="28"/>
        </w:rPr>
        <w:t>0 0</w:t>
      </w:r>
      <w:r w:rsidRPr="00183D66">
        <w:rPr>
          <w:rFonts w:cs="Calibri"/>
          <w:bCs/>
          <w:i/>
          <w:iCs/>
          <w:sz w:val="28"/>
        </w:rPr>
        <w:t>91</w:t>
      </w:r>
      <w:r w:rsidR="00733458">
        <w:rPr>
          <w:rFonts w:cs="Calibri"/>
          <w:bCs/>
          <w:i/>
          <w:iCs/>
          <w:sz w:val="28"/>
        </w:rPr>
        <w:t xml:space="preserve"> </w:t>
      </w:r>
      <w:r w:rsidRPr="00183D66">
        <w:rPr>
          <w:rFonts w:cs="Calibri"/>
          <w:bCs/>
          <w:i/>
          <w:iCs/>
          <w:sz w:val="28"/>
        </w:rPr>
        <w:t xml:space="preserve">972 · </w:t>
      </w:r>
      <w:hyperlink r:id="rId8" w:history="1">
        <w:r w:rsidR="00881888" w:rsidRPr="00733458">
          <w:rPr>
            <w:rStyle w:val="Hipervnculo"/>
            <w:rFonts w:cs="Calibri"/>
            <w:bCs/>
            <w:i/>
            <w:iCs/>
            <w:color w:val="0070C0"/>
            <w:sz w:val="28"/>
          </w:rPr>
          <w:t>info@cimasub.com</w:t>
        </w:r>
      </w:hyperlink>
    </w:p>
    <w:p w14:paraId="53E7D9CF" w14:textId="24F2AF89" w:rsidR="00007142" w:rsidRPr="00183D66" w:rsidRDefault="00007142" w:rsidP="00881888">
      <w:pPr>
        <w:pStyle w:val="Prrafodelista"/>
        <w:shd w:val="clear" w:color="auto" w:fill="FFFFFF"/>
        <w:suppressAutoHyphens/>
        <w:spacing w:after="0" w:line="240" w:lineRule="auto"/>
        <w:ind w:left="708"/>
        <w:jc w:val="both"/>
        <w:textDirection w:val="btLr"/>
        <w:textAlignment w:val="top"/>
        <w:outlineLvl w:val="0"/>
        <w:rPr>
          <w:sz w:val="28"/>
          <w:szCs w:val="28"/>
        </w:rPr>
      </w:pPr>
    </w:p>
    <w:p w14:paraId="009BC640" w14:textId="07319B4C" w:rsidR="00007142" w:rsidRPr="00183D66" w:rsidRDefault="00914E01" w:rsidP="00881888">
      <w:pPr>
        <w:pStyle w:val="Prrafodelista"/>
        <w:shd w:val="clear" w:color="auto" w:fill="FFFFFF"/>
        <w:suppressAutoHyphens/>
        <w:spacing w:after="0" w:line="240" w:lineRule="auto"/>
        <w:ind w:left="708"/>
        <w:textDirection w:val="btLr"/>
        <w:textAlignment w:val="top"/>
        <w:outlineLvl w:val="0"/>
        <w:rPr>
          <w:color w:val="0070C0"/>
          <w:sz w:val="28"/>
          <w:szCs w:val="28"/>
        </w:rPr>
      </w:pPr>
      <w:r w:rsidRPr="00183D66">
        <w:rPr>
          <w:sz w:val="28"/>
          <w:szCs w:val="28"/>
        </w:rPr>
        <w:t xml:space="preserve">Enlaces </w:t>
      </w:r>
      <w:r w:rsidR="00007142" w:rsidRPr="00183D66">
        <w:rPr>
          <w:sz w:val="28"/>
          <w:szCs w:val="28"/>
        </w:rPr>
        <w:t xml:space="preserve">para descargar de nuestra </w:t>
      </w:r>
      <w:hyperlink r:id="rId9" w:history="1">
        <w:r w:rsidR="00007142" w:rsidRPr="00733458">
          <w:rPr>
            <w:rStyle w:val="Hipervnculo"/>
            <w:b/>
            <w:bCs/>
            <w:color w:val="0070C0"/>
            <w:sz w:val="28"/>
            <w:szCs w:val="28"/>
          </w:rPr>
          <w:t xml:space="preserve">sala de prensa en </w:t>
        </w:r>
        <w:r w:rsidR="00881888" w:rsidRPr="00733458">
          <w:rPr>
            <w:rStyle w:val="Hipervnculo"/>
            <w:b/>
            <w:bCs/>
            <w:color w:val="0070C0"/>
            <w:sz w:val="28"/>
            <w:szCs w:val="28"/>
          </w:rPr>
          <w:t>cimasub</w:t>
        </w:r>
        <w:r w:rsidR="00007142" w:rsidRPr="00733458">
          <w:rPr>
            <w:rStyle w:val="Hipervnculo"/>
            <w:b/>
            <w:bCs/>
            <w:color w:val="0070C0"/>
            <w:sz w:val="28"/>
            <w:szCs w:val="28"/>
          </w:rPr>
          <w:t>.com</w:t>
        </w:r>
      </w:hyperlink>
      <w:r w:rsidR="00836244">
        <w:rPr>
          <w:rStyle w:val="Hipervnculo"/>
          <w:b/>
          <w:bCs/>
          <w:color w:val="0070C0"/>
          <w:sz w:val="28"/>
          <w:szCs w:val="28"/>
        </w:rPr>
        <w:br/>
      </w:r>
    </w:p>
    <w:p w14:paraId="7520EEDE" w14:textId="3E2CD805" w:rsidR="00007142" w:rsidRPr="00EF4282" w:rsidRDefault="00007142" w:rsidP="00881888">
      <w:pPr>
        <w:pStyle w:val="Prrafodelista"/>
        <w:numPr>
          <w:ilvl w:val="1"/>
          <w:numId w:val="9"/>
        </w:numPr>
        <w:shd w:val="clear" w:color="auto" w:fill="FFFFFF"/>
        <w:suppressAutoHyphens/>
        <w:spacing w:after="0" w:line="240" w:lineRule="auto"/>
        <w:textDirection w:val="btLr"/>
        <w:textAlignment w:val="top"/>
        <w:outlineLvl w:val="0"/>
        <w:rPr>
          <w:color w:val="595959" w:themeColor="text1" w:themeTint="A6"/>
          <w:sz w:val="24"/>
          <w:szCs w:val="24"/>
        </w:rPr>
      </w:pPr>
      <w:r w:rsidRPr="00EF4282">
        <w:rPr>
          <w:color w:val="595959" w:themeColor="text1" w:themeTint="A6"/>
          <w:sz w:val="24"/>
          <w:szCs w:val="24"/>
        </w:rPr>
        <w:t>Cartel</w:t>
      </w:r>
      <w:r w:rsidR="00914E01" w:rsidRPr="00EF4282">
        <w:rPr>
          <w:color w:val="595959" w:themeColor="text1" w:themeTint="A6"/>
          <w:sz w:val="24"/>
          <w:szCs w:val="24"/>
        </w:rPr>
        <w:t xml:space="preserve"> (</w:t>
      </w:r>
      <w:proofErr w:type="spellStart"/>
      <w:r w:rsidR="00914E01" w:rsidRPr="00EF4282">
        <w:rPr>
          <w:color w:val="595959" w:themeColor="text1" w:themeTint="A6"/>
          <w:sz w:val="24"/>
          <w:szCs w:val="24"/>
        </w:rPr>
        <w:t>jpg</w:t>
      </w:r>
      <w:proofErr w:type="spellEnd"/>
      <w:r w:rsidR="00914E01" w:rsidRPr="00EF4282">
        <w:rPr>
          <w:color w:val="595959" w:themeColor="text1" w:themeTint="A6"/>
          <w:sz w:val="24"/>
          <w:szCs w:val="24"/>
        </w:rPr>
        <w:t>)</w:t>
      </w:r>
    </w:p>
    <w:p w14:paraId="731135E0" w14:textId="0A2C382E" w:rsidR="00007142" w:rsidRPr="00EF4282" w:rsidRDefault="00007142" w:rsidP="00881888">
      <w:pPr>
        <w:pStyle w:val="Prrafodelista"/>
        <w:numPr>
          <w:ilvl w:val="1"/>
          <w:numId w:val="9"/>
        </w:numPr>
        <w:shd w:val="clear" w:color="auto" w:fill="FFFFFF"/>
        <w:suppressAutoHyphens/>
        <w:spacing w:after="0" w:line="240" w:lineRule="auto"/>
        <w:textDirection w:val="btLr"/>
        <w:textAlignment w:val="top"/>
        <w:outlineLvl w:val="0"/>
        <w:rPr>
          <w:color w:val="595959" w:themeColor="text1" w:themeTint="A6"/>
          <w:sz w:val="24"/>
          <w:szCs w:val="24"/>
        </w:rPr>
      </w:pPr>
      <w:proofErr w:type="spellStart"/>
      <w:r w:rsidRPr="00EF4282">
        <w:rPr>
          <w:color w:val="595959" w:themeColor="text1" w:themeTint="A6"/>
          <w:sz w:val="24"/>
          <w:szCs w:val="24"/>
        </w:rPr>
        <w:t>Trailer</w:t>
      </w:r>
      <w:proofErr w:type="spellEnd"/>
      <w:r w:rsidR="00914E01" w:rsidRPr="00EF4282">
        <w:rPr>
          <w:color w:val="595959" w:themeColor="text1" w:themeTint="A6"/>
          <w:sz w:val="24"/>
          <w:szCs w:val="24"/>
        </w:rPr>
        <w:t xml:space="preserve"> promocional (zip/mp4)</w:t>
      </w:r>
    </w:p>
    <w:p w14:paraId="764CCE28" w14:textId="427C2280" w:rsidR="00007142" w:rsidRPr="00EF4282" w:rsidRDefault="00007142" w:rsidP="00881888">
      <w:pPr>
        <w:pStyle w:val="Prrafodelista"/>
        <w:numPr>
          <w:ilvl w:val="1"/>
          <w:numId w:val="9"/>
        </w:numPr>
        <w:shd w:val="clear" w:color="auto" w:fill="FFFFFF"/>
        <w:suppressAutoHyphens/>
        <w:spacing w:after="0" w:line="240" w:lineRule="auto"/>
        <w:textDirection w:val="btLr"/>
        <w:textAlignment w:val="top"/>
        <w:outlineLvl w:val="0"/>
        <w:rPr>
          <w:color w:val="595959" w:themeColor="text1" w:themeTint="A6"/>
          <w:sz w:val="24"/>
          <w:szCs w:val="24"/>
        </w:rPr>
      </w:pPr>
      <w:r w:rsidRPr="00EF4282">
        <w:rPr>
          <w:color w:val="595959" w:themeColor="text1" w:themeTint="A6"/>
          <w:sz w:val="24"/>
          <w:szCs w:val="24"/>
        </w:rPr>
        <w:t>Fotografías ganadoras del concurso (zip</w:t>
      </w:r>
      <w:r w:rsidR="00914E01" w:rsidRPr="00EF4282">
        <w:rPr>
          <w:color w:val="595959" w:themeColor="text1" w:themeTint="A6"/>
          <w:sz w:val="24"/>
          <w:szCs w:val="24"/>
        </w:rPr>
        <w:t>/</w:t>
      </w:r>
      <w:proofErr w:type="spellStart"/>
      <w:r w:rsidR="00914E01" w:rsidRPr="00EF4282">
        <w:rPr>
          <w:color w:val="595959" w:themeColor="text1" w:themeTint="A6"/>
          <w:sz w:val="24"/>
          <w:szCs w:val="24"/>
        </w:rPr>
        <w:t>jpg</w:t>
      </w:r>
      <w:proofErr w:type="spellEnd"/>
      <w:r w:rsidRPr="00EF4282">
        <w:rPr>
          <w:color w:val="595959" w:themeColor="text1" w:themeTint="A6"/>
          <w:sz w:val="24"/>
          <w:szCs w:val="24"/>
        </w:rPr>
        <w:t>)</w:t>
      </w:r>
    </w:p>
    <w:p w14:paraId="7B8DBC9A" w14:textId="6C2D2468" w:rsidR="00007142" w:rsidRPr="00EF4282" w:rsidRDefault="00007142" w:rsidP="00881888">
      <w:pPr>
        <w:pStyle w:val="Prrafodelista"/>
        <w:numPr>
          <w:ilvl w:val="1"/>
          <w:numId w:val="9"/>
        </w:numPr>
        <w:shd w:val="clear" w:color="auto" w:fill="FFFFFF"/>
        <w:suppressAutoHyphens/>
        <w:spacing w:after="0" w:line="240" w:lineRule="auto"/>
        <w:textDirection w:val="btLr"/>
        <w:textAlignment w:val="top"/>
        <w:outlineLvl w:val="0"/>
        <w:rPr>
          <w:color w:val="595959" w:themeColor="text1" w:themeTint="A6"/>
          <w:sz w:val="24"/>
          <w:szCs w:val="24"/>
        </w:rPr>
      </w:pPr>
      <w:r w:rsidRPr="00EF4282">
        <w:rPr>
          <w:color w:val="595959" w:themeColor="text1" w:themeTint="A6"/>
          <w:sz w:val="24"/>
          <w:szCs w:val="24"/>
        </w:rPr>
        <w:t>Fotografías de los cortometrajes y documentales (rar</w:t>
      </w:r>
      <w:r w:rsidR="00914E01" w:rsidRPr="00EF4282">
        <w:rPr>
          <w:color w:val="595959" w:themeColor="text1" w:themeTint="A6"/>
          <w:sz w:val="24"/>
          <w:szCs w:val="24"/>
        </w:rPr>
        <w:t>/</w:t>
      </w:r>
      <w:proofErr w:type="spellStart"/>
      <w:r w:rsidR="00914E01" w:rsidRPr="00EF4282">
        <w:rPr>
          <w:color w:val="595959" w:themeColor="text1" w:themeTint="A6"/>
          <w:sz w:val="24"/>
          <w:szCs w:val="24"/>
        </w:rPr>
        <w:t>jpg</w:t>
      </w:r>
      <w:proofErr w:type="spellEnd"/>
      <w:r w:rsidRPr="00EF4282">
        <w:rPr>
          <w:color w:val="595959" w:themeColor="text1" w:themeTint="A6"/>
          <w:sz w:val="24"/>
          <w:szCs w:val="24"/>
        </w:rPr>
        <w:t>)</w:t>
      </w:r>
    </w:p>
    <w:p w14:paraId="07896BB1" w14:textId="4F2B7793" w:rsidR="00007142" w:rsidRPr="00EF4282" w:rsidRDefault="00007142" w:rsidP="00881888">
      <w:pPr>
        <w:pStyle w:val="Prrafodelista"/>
        <w:numPr>
          <w:ilvl w:val="1"/>
          <w:numId w:val="9"/>
        </w:numPr>
        <w:shd w:val="clear" w:color="auto" w:fill="FFFFFF"/>
        <w:suppressAutoHyphens/>
        <w:spacing w:after="0" w:line="240" w:lineRule="auto"/>
        <w:textDirection w:val="btLr"/>
        <w:textAlignment w:val="top"/>
        <w:outlineLvl w:val="0"/>
        <w:rPr>
          <w:color w:val="595959" w:themeColor="text1" w:themeTint="A6"/>
          <w:sz w:val="24"/>
          <w:szCs w:val="24"/>
        </w:rPr>
      </w:pPr>
      <w:r w:rsidRPr="00EF4282">
        <w:rPr>
          <w:color w:val="595959" w:themeColor="text1" w:themeTint="A6"/>
          <w:sz w:val="24"/>
          <w:szCs w:val="24"/>
        </w:rPr>
        <w:t>Vídeo resumen con imágenes para televisión (</w:t>
      </w:r>
      <w:r w:rsidR="00914E01" w:rsidRPr="00EF4282">
        <w:rPr>
          <w:color w:val="595959" w:themeColor="text1" w:themeTint="A6"/>
          <w:sz w:val="24"/>
          <w:szCs w:val="24"/>
        </w:rPr>
        <w:t>zip/mp4</w:t>
      </w:r>
      <w:r w:rsidRPr="00EF4282">
        <w:rPr>
          <w:color w:val="595959" w:themeColor="text1" w:themeTint="A6"/>
          <w:sz w:val="24"/>
          <w:szCs w:val="24"/>
        </w:rPr>
        <w:t>)</w:t>
      </w:r>
    </w:p>
    <w:p w14:paraId="53C4CB94" w14:textId="2F484F7F" w:rsidR="00621B40" w:rsidRPr="00621B40" w:rsidRDefault="00007142" w:rsidP="00621B40">
      <w:pPr>
        <w:pStyle w:val="Prrafodelista"/>
        <w:numPr>
          <w:ilvl w:val="1"/>
          <w:numId w:val="9"/>
        </w:numPr>
        <w:shd w:val="clear" w:color="auto" w:fill="FFFFFF"/>
        <w:suppressAutoHyphens/>
        <w:spacing w:after="0" w:line="240" w:lineRule="auto"/>
        <w:textDirection w:val="btLr"/>
        <w:textAlignment w:val="top"/>
        <w:outlineLvl w:val="0"/>
        <w:rPr>
          <w:color w:val="0070C0"/>
          <w:sz w:val="24"/>
          <w:szCs w:val="24"/>
        </w:rPr>
      </w:pPr>
      <w:r w:rsidRPr="00EF4282">
        <w:rPr>
          <w:color w:val="595959" w:themeColor="text1" w:themeTint="A6"/>
          <w:sz w:val="24"/>
          <w:szCs w:val="24"/>
        </w:rPr>
        <w:t>Memoria de resultados de la edición 202</w:t>
      </w:r>
      <w:r w:rsidR="00892769" w:rsidRPr="00EF4282">
        <w:rPr>
          <w:color w:val="595959" w:themeColor="text1" w:themeTint="A6"/>
          <w:sz w:val="24"/>
          <w:szCs w:val="24"/>
        </w:rPr>
        <w:t>3</w:t>
      </w:r>
      <w:r w:rsidR="00914E01" w:rsidRPr="00EF4282">
        <w:rPr>
          <w:color w:val="595959" w:themeColor="text1" w:themeTint="A6"/>
          <w:sz w:val="24"/>
          <w:szCs w:val="24"/>
        </w:rPr>
        <w:t xml:space="preserve"> (</w:t>
      </w:r>
      <w:proofErr w:type="spellStart"/>
      <w:r w:rsidR="00914E01" w:rsidRPr="00EF4282">
        <w:rPr>
          <w:color w:val="595959" w:themeColor="text1" w:themeTint="A6"/>
          <w:sz w:val="24"/>
          <w:szCs w:val="24"/>
        </w:rPr>
        <w:t>pdf</w:t>
      </w:r>
      <w:proofErr w:type="spellEnd"/>
      <w:r w:rsidR="00914E01" w:rsidRPr="00EF4282">
        <w:rPr>
          <w:color w:val="595959" w:themeColor="text1" w:themeTint="A6"/>
          <w:sz w:val="24"/>
          <w:szCs w:val="24"/>
        </w:rPr>
        <w:t>)</w:t>
      </w:r>
      <w:r w:rsidRPr="00183D66">
        <w:rPr>
          <w:color w:val="0070C0"/>
          <w:sz w:val="24"/>
          <w:szCs w:val="24"/>
        </w:rPr>
        <w:br/>
      </w:r>
    </w:p>
    <w:p w14:paraId="7021B69D" w14:textId="77777777" w:rsidR="00621B40" w:rsidRDefault="00621B40" w:rsidP="00621B40">
      <w:pPr>
        <w:pBdr>
          <w:top w:val="single" w:sz="4" w:space="1" w:color="auto"/>
        </w:pBdr>
        <w:tabs>
          <w:tab w:val="left" w:pos="6096"/>
        </w:tabs>
        <w:spacing w:after="0" w:line="240" w:lineRule="auto"/>
        <w:jc w:val="center"/>
        <w:rPr>
          <w:rFonts w:cs="Calibri"/>
          <w:b/>
          <w:color w:val="0070C0"/>
          <w:sz w:val="28"/>
        </w:rPr>
      </w:pPr>
    </w:p>
    <w:p w14:paraId="407A7576" w14:textId="639F44DD" w:rsidR="00195B09" w:rsidRPr="00183D66" w:rsidRDefault="00621B40" w:rsidP="00621B40">
      <w:pPr>
        <w:pBdr>
          <w:top w:val="single" w:sz="4" w:space="1" w:color="auto"/>
        </w:pBdr>
        <w:tabs>
          <w:tab w:val="left" w:pos="6096"/>
        </w:tabs>
        <w:spacing w:after="0" w:line="240" w:lineRule="auto"/>
        <w:jc w:val="center"/>
        <w:rPr>
          <w:rFonts w:cs="Calibri"/>
          <w:b/>
          <w:color w:val="0070C0"/>
          <w:sz w:val="28"/>
        </w:rPr>
      </w:pPr>
      <w:r>
        <w:rPr>
          <w:rFonts w:cs="Calibri"/>
          <w:b/>
          <w:noProof/>
          <w:sz w:val="52"/>
          <w:szCs w:val="28"/>
        </w:rPr>
        <w:drawing>
          <wp:inline distT="0" distB="0" distL="0" distR="0" wp14:anchorId="62762131" wp14:editId="1095F330">
            <wp:extent cx="2639833" cy="3718134"/>
            <wp:effectExtent l="0" t="0" r="8255" b="0"/>
            <wp:docPr id="177756325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670399" cy="3761185"/>
                    </a:xfrm>
                    <a:prstGeom prst="rect">
                      <a:avLst/>
                    </a:prstGeom>
                    <a:noFill/>
                    <a:ln>
                      <a:noFill/>
                    </a:ln>
                  </pic:spPr>
                </pic:pic>
              </a:graphicData>
            </a:graphic>
          </wp:inline>
        </w:drawing>
      </w:r>
      <w:r w:rsidR="00195B09" w:rsidRPr="00183D66">
        <w:rPr>
          <w:rFonts w:cs="Calibri"/>
          <w:b/>
          <w:color w:val="0070C0"/>
          <w:sz w:val="28"/>
        </w:rPr>
        <w:br w:type="page"/>
      </w:r>
    </w:p>
    <w:p w14:paraId="3ABF20A3" w14:textId="77777777" w:rsidR="00007142" w:rsidRPr="00183D66" w:rsidRDefault="00007142" w:rsidP="00881888">
      <w:pPr>
        <w:tabs>
          <w:tab w:val="left" w:pos="6096"/>
        </w:tabs>
        <w:spacing w:after="0" w:line="240" w:lineRule="auto"/>
        <w:jc w:val="both"/>
        <w:rPr>
          <w:rFonts w:cs="Calibri"/>
          <w:b/>
          <w:color w:val="0070C0"/>
          <w:sz w:val="28"/>
        </w:rPr>
      </w:pPr>
    </w:p>
    <w:p w14:paraId="34F8F6D3" w14:textId="241839DE" w:rsidR="00007142" w:rsidRPr="00183D66" w:rsidRDefault="00007142" w:rsidP="00881888">
      <w:pPr>
        <w:shd w:val="clear" w:color="auto" w:fill="1F3864"/>
        <w:tabs>
          <w:tab w:val="left" w:pos="6096"/>
        </w:tabs>
        <w:spacing w:after="0" w:line="240" w:lineRule="auto"/>
        <w:jc w:val="both"/>
        <w:rPr>
          <w:rStyle w:val="Textoennegrita"/>
          <w:bCs w:val="0"/>
          <w:color w:val="FFFFFF"/>
          <w:sz w:val="36"/>
          <w:szCs w:val="32"/>
        </w:rPr>
      </w:pPr>
      <w:r w:rsidRPr="00183D66">
        <w:rPr>
          <w:b/>
          <w:color w:val="FFFFFF"/>
          <w:sz w:val="36"/>
          <w:szCs w:val="32"/>
        </w:rPr>
        <w:t xml:space="preserve"> PRESENTACIÓN</w:t>
      </w:r>
      <w:r w:rsidRPr="00183D66">
        <w:rPr>
          <w:b/>
          <w:color w:val="FFFFFF"/>
          <w:sz w:val="36"/>
          <w:szCs w:val="32"/>
        </w:rPr>
        <w:tab/>
        <w:t xml:space="preserve"> </w:t>
      </w:r>
    </w:p>
    <w:p w14:paraId="098F3762" w14:textId="77777777" w:rsidR="00E43A5E" w:rsidRPr="00183D66" w:rsidRDefault="00007142" w:rsidP="00E43A5E">
      <w:pPr>
        <w:autoSpaceDE w:val="0"/>
        <w:autoSpaceDN w:val="0"/>
        <w:adjustRightInd w:val="0"/>
        <w:spacing w:after="120"/>
        <w:ind w:right="11"/>
        <w:jc w:val="both"/>
        <w:rPr>
          <w:rFonts w:cs="Calibri"/>
          <w:color w:val="000000"/>
          <w:lang w:eastAsia="es-ES"/>
        </w:rPr>
      </w:pPr>
      <w:r w:rsidRPr="00183D66">
        <w:rPr>
          <w:rStyle w:val="Textoennegrita"/>
        </w:rPr>
        <w:br/>
      </w:r>
      <w:r w:rsidR="00E43A5E" w:rsidRPr="00183D66">
        <w:rPr>
          <w:rFonts w:cs="Calibri"/>
          <w:color w:val="000000"/>
          <w:lang w:eastAsia="es-ES"/>
        </w:rPr>
        <w:t>El Ciclo Internacional de Cine Submarino, tiene como objetivo dar a conocer el fondo del mar y transmitir amor y respeto hacia él. Lo hace a través del submarinismo como deporte, la imagen submarina como tecnología, el cine y la fotografía como arte y cultura, y el amor por el mar como bandera.</w:t>
      </w:r>
    </w:p>
    <w:p w14:paraId="564C6173" w14:textId="77777777" w:rsidR="00E43A5E" w:rsidRPr="00183D66" w:rsidRDefault="00E43A5E" w:rsidP="00E43A5E">
      <w:pPr>
        <w:autoSpaceDE w:val="0"/>
        <w:autoSpaceDN w:val="0"/>
        <w:adjustRightInd w:val="0"/>
        <w:spacing w:after="120"/>
        <w:ind w:right="11"/>
        <w:jc w:val="both"/>
        <w:rPr>
          <w:rFonts w:cs="Calibri"/>
          <w:color w:val="000000"/>
          <w:lang w:eastAsia="es-ES"/>
        </w:rPr>
      </w:pPr>
      <w:r w:rsidRPr="00183D66">
        <w:rPr>
          <w:rFonts w:cs="Calibri"/>
          <w:color w:val="000000"/>
          <w:lang w:eastAsia="es-ES"/>
        </w:rPr>
        <w:t>Nace en 1975 de la mano de Subacuáticas Real Sociedad, un grupo de buceadores apasionados por el mar y por la imagen submarina. Utilizando un formato muy atractivo, como es el cine y la fotografía, enseña toda la belleza y la biodiversidad que esconden nuestros océanos y muestra la grave situación en la que se encuentran a causa del comportamiento y la actitud humana.</w:t>
      </w:r>
    </w:p>
    <w:p w14:paraId="4B43511E" w14:textId="22B96E60" w:rsidR="00E43A5E" w:rsidRPr="00183D66" w:rsidRDefault="00E43A5E" w:rsidP="00E43A5E">
      <w:pPr>
        <w:autoSpaceDE w:val="0"/>
        <w:autoSpaceDN w:val="0"/>
        <w:adjustRightInd w:val="0"/>
        <w:spacing w:after="120"/>
        <w:ind w:right="11"/>
        <w:jc w:val="both"/>
        <w:rPr>
          <w:rFonts w:cs="Calibri"/>
          <w:color w:val="000000"/>
          <w:lang w:eastAsia="es-ES"/>
        </w:rPr>
      </w:pPr>
      <w:r w:rsidRPr="00183D66">
        <w:rPr>
          <w:rFonts w:cs="Calibri"/>
          <w:color w:val="000000"/>
          <w:lang w:eastAsia="es-ES"/>
        </w:rPr>
        <w:t>En la actualidad, tras 4</w:t>
      </w:r>
      <w:r w:rsidR="00EF4282">
        <w:rPr>
          <w:rFonts w:cs="Calibri"/>
          <w:color w:val="000000"/>
          <w:lang w:eastAsia="es-ES"/>
        </w:rPr>
        <w:t>8</w:t>
      </w:r>
      <w:r w:rsidRPr="00183D66">
        <w:rPr>
          <w:rFonts w:cs="Calibri"/>
          <w:color w:val="000000"/>
          <w:lang w:eastAsia="es-ES"/>
        </w:rPr>
        <w:t xml:space="preserve"> ediciones, gracias al apoyo de instituciones y entidades patrocinadoras y colaboradoras, el CIMASUB se ha convertido en el festival de cine submarino más longevo de todo el planeta y un referente a nivel mundial. Esto hace que sea una oportunidad única para poder disfrutar de fotografías, cortometrajes y documentales de los mejores profesionales de la imagen submarina, tanto en calidad y belleza, como en contenidos de sensibilización y educación ambiental marina.</w:t>
      </w:r>
    </w:p>
    <w:p w14:paraId="708BCBA7" w14:textId="77777777" w:rsidR="00E43A5E" w:rsidRPr="00183D66" w:rsidRDefault="00E43A5E" w:rsidP="00E43A5E">
      <w:pPr>
        <w:autoSpaceDE w:val="0"/>
        <w:autoSpaceDN w:val="0"/>
        <w:adjustRightInd w:val="0"/>
        <w:spacing w:after="120"/>
        <w:ind w:right="11"/>
        <w:jc w:val="both"/>
        <w:rPr>
          <w:rFonts w:cs="Calibri"/>
          <w:color w:val="000000"/>
          <w:lang w:eastAsia="es-ES"/>
        </w:rPr>
      </w:pPr>
      <w:r w:rsidRPr="00183D66">
        <w:rPr>
          <w:rFonts w:cs="Calibri"/>
          <w:color w:val="000000"/>
          <w:lang w:eastAsia="es-ES"/>
        </w:rPr>
        <w:t>El CIMASUB invierte todo su esfuerzo en mejorar cada año para lograr contenidos de mayor calidad, aumentar su capacidad de sensibilizar al público, y tener presencia en más lugares para llegar a más personas. Todas las actividades que realiza se centran en temáticas que ayudan a comprender la importancia del mar y la estrecha relación con el medio ambiente, buscando concienciar, formar e implicar a las personas en la solución de la grave situación que está sufriendo.</w:t>
      </w:r>
    </w:p>
    <w:p w14:paraId="1782F6F8" w14:textId="3E10CB1E" w:rsidR="001F7B44" w:rsidRPr="00183D66" w:rsidRDefault="001F7B44" w:rsidP="00E43A5E">
      <w:pPr>
        <w:autoSpaceDE w:val="0"/>
        <w:autoSpaceDN w:val="0"/>
        <w:adjustRightInd w:val="0"/>
        <w:spacing w:after="120"/>
        <w:ind w:right="11"/>
        <w:jc w:val="both"/>
        <w:rPr>
          <w:rFonts w:cs="Calibri"/>
          <w:b/>
          <w:bCs/>
          <w:color w:val="000000"/>
          <w:sz w:val="28"/>
          <w:szCs w:val="28"/>
          <w:lang w:eastAsia="es-ES"/>
        </w:rPr>
      </w:pPr>
      <w:r w:rsidRPr="00183D66">
        <w:rPr>
          <w:rFonts w:cs="Calibri"/>
          <w:b/>
          <w:bCs/>
          <w:color w:val="000000"/>
          <w:sz w:val="24"/>
          <w:szCs w:val="24"/>
          <w:lang w:eastAsia="es-ES"/>
        </w:rPr>
        <w:br/>
      </w:r>
      <w:r w:rsidRPr="00183D66">
        <w:rPr>
          <w:rFonts w:cs="Calibri"/>
          <w:b/>
          <w:bCs/>
          <w:color w:val="000000"/>
          <w:sz w:val="28"/>
          <w:szCs w:val="28"/>
          <w:lang w:eastAsia="es-ES"/>
        </w:rPr>
        <w:t xml:space="preserve">El </w:t>
      </w:r>
      <w:proofErr w:type="spellStart"/>
      <w:r w:rsidRPr="00183D66">
        <w:rPr>
          <w:rFonts w:cs="Calibri"/>
          <w:b/>
          <w:bCs/>
          <w:color w:val="000000"/>
          <w:sz w:val="28"/>
          <w:szCs w:val="28"/>
          <w:lang w:eastAsia="es-ES"/>
        </w:rPr>
        <w:t>Cimasub</w:t>
      </w:r>
      <w:proofErr w:type="spellEnd"/>
      <w:r w:rsidRPr="00183D66">
        <w:rPr>
          <w:rFonts w:cs="Calibri"/>
          <w:b/>
          <w:bCs/>
          <w:color w:val="000000"/>
          <w:sz w:val="28"/>
          <w:szCs w:val="28"/>
          <w:lang w:eastAsia="es-ES"/>
        </w:rPr>
        <w:t xml:space="preserve"> en cifras</w:t>
      </w:r>
    </w:p>
    <w:p w14:paraId="64876345" w14:textId="63295595" w:rsidR="00EF4282" w:rsidRPr="00183D66" w:rsidRDefault="00EF4282" w:rsidP="00EF4282">
      <w:pPr>
        <w:autoSpaceDE w:val="0"/>
        <w:autoSpaceDN w:val="0"/>
        <w:adjustRightInd w:val="0"/>
        <w:spacing w:after="120"/>
        <w:ind w:right="11"/>
        <w:jc w:val="both"/>
        <w:rPr>
          <w:rFonts w:cs="Calibri"/>
          <w:color w:val="000000"/>
          <w:lang w:eastAsia="es-ES"/>
        </w:rPr>
      </w:pPr>
      <w:r w:rsidRPr="00183D66">
        <w:rPr>
          <w:rFonts w:cs="Calibri"/>
          <w:color w:val="000000"/>
          <w:lang w:eastAsia="es-ES"/>
        </w:rPr>
        <w:t>Dentro del CIMASUB TOUR 2</w:t>
      </w:r>
      <w:r>
        <w:rPr>
          <w:rFonts w:cs="Calibri"/>
          <w:color w:val="000000"/>
          <w:lang w:eastAsia="es-ES"/>
        </w:rPr>
        <w:t>3</w:t>
      </w:r>
      <w:r w:rsidRPr="00183D66">
        <w:rPr>
          <w:rFonts w:cs="Calibri"/>
          <w:color w:val="000000"/>
          <w:lang w:eastAsia="es-ES"/>
        </w:rPr>
        <w:t>/2</w:t>
      </w:r>
      <w:r>
        <w:rPr>
          <w:rFonts w:cs="Calibri"/>
          <w:color w:val="000000"/>
          <w:lang w:eastAsia="es-ES"/>
        </w:rPr>
        <w:t>4</w:t>
      </w:r>
      <w:r w:rsidRPr="00183D66">
        <w:rPr>
          <w:rFonts w:cs="Calibri"/>
          <w:color w:val="000000"/>
          <w:lang w:eastAsia="es-ES"/>
        </w:rPr>
        <w:t xml:space="preserve">, más de </w:t>
      </w:r>
      <w:r w:rsidR="00836244">
        <w:rPr>
          <w:rFonts w:cs="Calibri"/>
          <w:color w:val="000000"/>
          <w:lang w:eastAsia="es-ES"/>
        </w:rPr>
        <w:t>20</w:t>
      </w:r>
      <w:r w:rsidRPr="00183D66">
        <w:rPr>
          <w:rFonts w:cs="Calibri"/>
          <w:color w:val="000000"/>
          <w:lang w:eastAsia="es-ES"/>
        </w:rPr>
        <w:t>.000 personas han visitado las diferentes actividades organizadas durante estos 12 meses. El Ciclo Internacional de cine submarino, muestra su entusiasmo tras un éxito sin precedentes.</w:t>
      </w:r>
    </w:p>
    <w:p w14:paraId="38F846C7" w14:textId="77777777" w:rsidR="00EF4282" w:rsidRPr="00183D66" w:rsidRDefault="00EF4282" w:rsidP="00EF4282">
      <w:pPr>
        <w:autoSpaceDE w:val="0"/>
        <w:autoSpaceDN w:val="0"/>
        <w:adjustRightInd w:val="0"/>
        <w:spacing w:after="120"/>
        <w:ind w:right="11"/>
        <w:jc w:val="both"/>
        <w:rPr>
          <w:rFonts w:cs="Calibri"/>
          <w:color w:val="000000"/>
          <w:lang w:eastAsia="es-ES"/>
        </w:rPr>
      </w:pPr>
      <w:r w:rsidRPr="00183D66">
        <w:rPr>
          <w:rFonts w:cs="Calibri"/>
          <w:color w:val="000000"/>
          <w:lang w:eastAsia="es-ES"/>
        </w:rPr>
        <w:t xml:space="preserve">Se han celebrado </w:t>
      </w:r>
      <w:r>
        <w:rPr>
          <w:rFonts w:cs="Calibri"/>
          <w:color w:val="000000"/>
          <w:lang w:eastAsia="es-ES"/>
        </w:rPr>
        <w:t>57</w:t>
      </w:r>
      <w:r w:rsidRPr="00183D66">
        <w:rPr>
          <w:rFonts w:cs="Calibri"/>
          <w:color w:val="000000"/>
          <w:lang w:eastAsia="es-ES"/>
        </w:rPr>
        <w:t xml:space="preserve"> sesiones de cine submarino en </w:t>
      </w:r>
      <w:r>
        <w:rPr>
          <w:rFonts w:cs="Calibri"/>
          <w:color w:val="000000"/>
          <w:lang w:eastAsia="es-ES"/>
        </w:rPr>
        <w:t>27</w:t>
      </w:r>
      <w:r w:rsidRPr="00183D66">
        <w:rPr>
          <w:rFonts w:cs="Calibri"/>
          <w:color w:val="000000"/>
          <w:lang w:eastAsia="es-ES"/>
        </w:rPr>
        <w:t xml:space="preserve"> poblaciones diferentes, con más de </w:t>
      </w:r>
      <w:r>
        <w:rPr>
          <w:rFonts w:cs="Calibri"/>
          <w:color w:val="000000"/>
          <w:lang w:eastAsia="es-ES"/>
        </w:rPr>
        <w:t>5</w:t>
      </w:r>
      <w:r w:rsidRPr="00183D66">
        <w:rPr>
          <w:rFonts w:cs="Calibri"/>
          <w:color w:val="000000"/>
          <w:lang w:eastAsia="es-ES"/>
        </w:rPr>
        <w:t>.</w:t>
      </w:r>
      <w:r>
        <w:rPr>
          <w:rFonts w:cs="Calibri"/>
          <w:color w:val="000000"/>
          <w:lang w:eastAsia="es-ES"/>
        </w:rPr>
        <w:t>0</w:t>
      </w:r>
      <w:r w:rsidRPr="00183D66">
        <w:rPr>
          <w:rFonts w:cs="Calibri"/>
          <w:color w:val="000000"/>
          <w:lang w:eastAsia="es-ES"/>
        </w:rPr>
        <w:t xml:space="preserve">00 asistentes. Además, se han llevado a cabo </w:t>
      </w:r>
      <w:r>
        <w:rPr>
          <w:rFonts w:cs="Calibri"/>
          <w:color w:val="000000"/>
          <w:lang w:eastAsia="es-ES"/>
        </w:rPr>
        <w:t>20</w:t>
      </w:r>
      <w:r w:rsidRPr="00183D66">
        <w:rPr>
          <w:rFonts w:cs="Calibri"/>
          <w:color w:val="000000"/>
          <w:lang w:eastAsia="es-ES"/>
        </w:rPr>
        <w:t xml:space="preserve"> exposiciones fotográficas, con un total de </w:t>
      </w:r>
      <w:r>
        <w:rPr>
          <w:rFonts w:cs="Calibri"/>
          <w:color w:val="000000"/>
          <w:lang w:eastAsia="es-ES"/>
        </w:rPr>
        <w:t>738</w:t>
      </w:r>
      <w:r w:rsidRPr="00183D66">
        <w:rPr>
          <w:rFonts w:cs="Calibri"/>
          <w:color w:val="000000"/>
          <w:lang w:eastAsia="es-ES"/>
        </w:rPr>
        <w:t xml:space="preserve"> días de exhibición y más de </w:t>
      </w:r>
      <w:r>
        <w:rPr>
          <w:rFonts w:cs="Calibri"/>
          <w:color w:val="000000"/>
          <w:lang w:eastAsia="es-ES"/>
        </w:rPr>
        <w:t>10</w:t>
      </w:r>
      <w:r w:rsidRPr="00183D66">
        <w:rPr>
          <w:rFonts w:cs="Calibri"/>
          <w:color w:val="000000"/>
          <w:lang w:eastAsia="es-ES"/>
        </w:rPr>
        <w:t>.000 visitantes.</w:t>
      </w:r>
    </w:p>
    <w:p w14:paraId="27C00BAC" w14:textId="30DFC8B4" w:rsidR="00EF4282" w:rsidRPr="00183D66" w:rsidRDefault="00EF4282" w:rsidP="00EF4282">
      <w:pPr>
        <w:autoSpaceDE w:val="0"/>
        <w:autoSpaceDN w:val="0"/>
        <w:adjustRightInd w:val="0"/>
        <w:spacing w:after="120"/>
        <w:ind w:right="11"/>
        <w:jc w:val="both"/>
        <w:rPr>
          <w:rFonts w:cs="Calibri"/>
          <w:color w:val="000000"/>
          <w:lang w:eastAsia="es-ES"/>
        </w:rPr>
      </w:pPr>
      <w:r w:rsidRPr="00183D66">
        <w:rPr>
          <w:rFonts w:cs="Calibri"/>
          <w:color w:val="000000"/>
          <w:lang w:eastAsia="es-ES"/>
        </w:rPr>
        <w:t>El programa educativo "</w:t>
      </w:r>
      <w:proofErr w:type="spellStart"/>
      <w:r w:rsidRPr="00183D66">
        <w:rPr>
          <w:rFonts w:cs="Calibri"/>
          <w:color w:val="000000"/>
          <w:lang w:eastAsia="es-ES"/>
        </w:rPr>
        <w:t>Txikiziklo</w:t>
      </w:r>
      <w:proofErr w:type="spellEnd"/>
      <w:r w:rsidRPr="00183D66">
        <w:rPr>
          <w:rFonts w:cs="Calibri"/>
          <w:color w:val="000000"/>
          <w:lang w:eastAsia="es-ES"/>
        </w:rPr>
        <w:t xml:space="preserve"> Submarino" acogió a </w:t>
      </w:r>
      <w:r w:rsidR="00836244">
        <w:rPr>
          <w:rFonts w:cs="Calibri"/>
          <w:color w:val="000000"/>
          <w:lang w:eastAsia="es-ES"/>
        </w:rPr>
        <w:t>más de 2.500</w:t>
      </w:r>
      <w:r w:rsidRPr="00183D66">
        <w:rPr>
          <w:rFonts w:cs="Calibri"/>
          <w:color w:val="000000"/>
          <w:lang w:eastAsia="es-ES"/>
        </w:rPr>
        <w:t xml:space="preserve"> </w:t>
      </w:r>
      <w:r w:rsidR="00836244">
        <w:rPr>
          <w:rFonts w:cs="Calibri"/>
          <w:color w:val="000000"/>
          <w:lang w:eastAsia="es-ES"/>
        </w:rPr>
        <w:t>niños y niñas</w:t>
      </w:r>
      <w:r w:rsidRPr="00183D66">
        <w:rPr>
          <w:rFonts w:cs="Calibri"/>
          <w:color w:val="000000"/>
          <w:lang w:eastAsia="es-ES"/>
        </w:rPr>
        <w:t xml:space="preserve"> de educación primaria de </w:t>
      </w:r>
      <w:r w:rsidR="00836244">
        <w:rPr>
          <w:rFonts w:cs="Calibri"/>
          <w:color w:val="000000"/>
          <w:lang w:eastAsia="es-ES"/>
        </w:rPr>
        <w:t>31</w:t>
      </w:r>
      <w:r w:rsidRPr="00183D66">
        <w:rPr>
          <w:rFonts w:cs="Calibri"/>
          <w:color w:val="000000"/>
          <w:lang w:eastAsia="es-ES"/>
        </w:rPr>
        <w:t xml:space="preserve"> centros educativos de </w:t>
      </w:r>
      <w:r w:rsidR="00836244">
        <w:rPr>
          <w:rFonts w:cs="Calibri"/>
          <w:color w:val="000000"/>
          <w:lang w:eastAsia="es-ES"/>
        </w:rPr>
        <w:t>Euskadi</w:t>
      </w:r>
      <w:r w:rsidRPr="00183D66">
        <w:rPr>
          <w:rFonts w:cs="Calibri"/>
          <w:color w:val="000000"/>
          <w:lang w:eastAsia="es-ES"/>
        </w:rPr>
        <w:t>.</w:t>
      </w:r>
    </w:p>
    <w:p w14:paraId="0D8C94FD" w14:textId="424FE850" w:rsidR="00EF4282" w:rsidRPr="00183D66" w:rsidRDefault="00EF4282" w:rsidP="00EF4282">
      <w:pPr>
        <w:autoSpaceDE w:val="0"/>
        <w:autoSpaceDN w:val="0"/>
        <w:adjustRightInd w:val="0"/>
        <w:spacing w:after="120"/>
        <w:ind w:right="11"/>
        <w:jc w:val="both"/>
        <w:rPr>
          <w:rFonts w:cs="Calibri"/>
          <w:color w:val="000000"/>
          <w:lang w:eastAsia="es-ES"/>
        </w:rPr>
      </w:pPr>
      <w:r w:rsidRPr="00183D66">
        <w:rPr>
          <w:rFonts w:cs="Calibri"/>
          <w:color w:val="000000"/>
          <w:lang w:eastAsia="es-ES"/>
        </w:rPr>
        <w:t>Y en la nueva edición de CIMASUB 202</w:t>
      </w:r>
      <w:r>
        <w:rPr>
          <w:rFonts w:cs="Calibri"/>
          <w:color w:val="000000"/>
          <w:lang w:eastAsia="es-ES"/>
        </w:rPr>
        <w:t>4</w:t>
      </w:r>
      <w:r w:rsidRPr="00183D66">
        <w:rPr>
          <w:rFonts w:cs="Calibri"/>
          <w:color w:val="000000"/>
          <w:lang w:eastAsia="es-ES"/>
        </w:rPr>
        <w:t xml:space="preserve">, se han recibido a concurso más de </w:t>
      </w:r>
      <w:r>
        <w:rPr>
          <w:rFonts w:cs="Calibri"/>
          <w:color w:val="000000"/>
          <w:lang w:eastAsia="es-ES"/>
        </w:rPr>
        <w:t>7</w:t>
      </w:r>
      <w:r w:rsidRPr="00183D66">
        <w:rPr>
          <w:rFonts w:cs="Calibri"/>
          <w:color w:val="000000"/>
          <w:lang w:eastAsia="es-ES"/>
        </w:rPr>
        <w:t>00 fotografías submarinas, 8</w:t>
      </w:r>
      <w:r>
        <w:rPr>
          <w:rFonts w:cs="Calibri"/>
          <w:color w:val="000000"/>
          <w:lang w:eastAsia="es-ES"/>
        </w:rPr>
        <w:t>2</w:t>
      </w:r>
      <w:r w:rsidRPr="00183D66">
        <w:rPr>
          <w:rFonts w:cs="Calibri"/>
          <w:color w:val="000000"/>
          <w:lang w:eastAsia="es-ES"/>
        </w:rPr>
        <w:t xml:space="preserve"> cortometrajes y 2</w:t>
      </w:r>
      <w:r>
        <w:rPr>
          <w:rFonts w:cs="Calibri"/>
          <w:color w:val="000000"/>
          <w:lang w:eastAsia="es-ES"/>
        </w:rPr>
        <w:t>7</w:t>
      </w:r>
      <w:r w:rsidRPr="00183D66">
        <w:rPr>
          <w:rFonts w:cs="Calibri"/>
          <w:color w:val="000000"/>
          <w:lang w:eastAsia="es-ES"/>
        </w:rPr>
        <w:t xml:space="preserve"> documentales. De estos, se han seleccionado oficialmente </w:t>
      </w:r>
      <w:r w:rsidR="00CE4BDC">
        <w:rPr>
          <w:rFonts w:cs="Calibri"/>
          <w:color w:val="000000"/>
          <w:lang w:eastAsia="es-ES"/>
        </w:rPr>
        <w:t>17</w:t>
      </w:r>
      <w:r w:rsidRPr="00183D66">
        <w:rPr>
          <w:rFonts w:cs="Calibri"/>
          <w:color w:val="000000"/>
          <w:lang w:eastAsia="es-ES"/>
        </w:rPr>
        <w:t xml:space="preserve"> cortometrajes y 3 documentales para su proyección en el Teatro Principal, y serán entregados un total de 2</w:t>
      </w:r>
      <w:r w:rsidR="00CE4BDC">
        <w:rPr>
          <w:rFonts w:cs="Calibri"/>
          <w:color w:val="000000"/>
          <w:lang w:eastAsia="es-ES"/>
        </w:rPr>
        <w:t>4</w:t>
      </w:r>
      <w:r w:rsidRPr="00183D66">
        <w:rPr>
          <w:rFonts w:cs="Calibri"/>
          <w:color w:val="000000"/>
          <w:lang w:eastAsia="es-ES"/>
        </w:rPr>
        <w:t xml:space="preserve"> premios.</w:t>
      </w:r>
    </w:p>
    <w:p w14:paraId="653C56AB" w14:textId="77777777" w:rsidR="00EF4282" w:rsidRPr="00183D66" w:rsidRDefault="00EF4282" w:rsidP="00EF4282">
      <w:pPr>
        <w:autoSpaceDE w:val="0"/>
        <w:autoSpaceDN w:val="0"/>
        <w:adjustRightInd w:val="0"/>
        <w:spacing w:after="120"/>
        <w:ind w:right="11"/>
        <w:jc w:val="both"/>
        <w:rPr>
          <w:rFonts w:cs="Calibri"/>
          <w:color w:val="000000"/>
          <w:lang w:eastAsia="es-ES"/>
        </w:rPr>
      </w:pPr>
      <w:r w:rsidRPr="00183D66">
        <w:rPr>
          <w:rFonts w:cs="Calibri"/>
          <w:color w:val="000000"/>
          <w:lang w:eastAsia="es-ES"/>
        </w:rPr>
        <w:t>Este ciclo submarino ha demostrado ser una fuente de inspiración y educación, reuniendo a miles de personas en torno al amor por los océanos y la vida marina. El compromiso con la conservación y la promoción de la belleza submarina continúa en ascenso.</w:t>
      </w:r>
    </w:p>
    <w:p w14:paraId="31196135" w14:textId="77777777" w:rsidR="00881888" w:rsidRPr="00183D66" w:rsidRDefault="00881888" w:rsidP="00881888">
      <w:pPr>
        <w:autoSpaceDE w:val="0"/>
        <w:autoSpaceDN w:val="0"/>
        <w:adjustRightInd w:val="0"/>
        <w:spacing w:after="120"/>
        <w:ind w:right="11"/>
        <w:jc w:val="both"/>
        <w:rPr>
          <w:rFonts w:cs="Calibri"/>
          <w:color w:val="000000"/>
          <w:lang w:eastAsia="es-ES"/>
        </w:rPr>
      </w:pPr>
    </w:p>
    <w:p w14:paraId="2656780E" w14:textId="718A45F9" w:rsidR="00195B09" w:rsidRPr="00183D66" w:rsidRDefault="00195B09" w:rsidP="00E43A5E">
      <w:pPr>
        <w:jc w:val="both"/>
        <w:rPr>
          <w:rFonts w:cs="Calibri"/>
          <w:i/>
          <w:iCs/>
          <w:color w:val="538135"/>
          <w:lang w:val="eu-ES" w:eastAsia="es-ES"/>
        </w:rPr>
      </w:pPr>
    </w:p>
    <w:p w14:paraId="5D8DB3CE" w14:textId="1A239351" w:rsidR="00007142" w:rsidRPr="00183D66" w:rsidRDefault="00007142" w:rsidP="00881888">
      <w:pPr>
        <w:shd w:val="clear" w:color="auto" w:fill="1F3864"/>
        <w:tabs>
          <w:tab w:val="left" w:pos="6096"/>
        </w:tabs>
        <w:spacing w:after="0" w:line="240" w:lineRule="auto"/>
        <w:jc w:val="both"/>
        <w:rPr>
          <w:rStyle w:val="Textoennegrita"/>
          <w:bCs w:val="0"/>
          <w:color w:val="FFFFFF"/>
          <w:sz w:val="36"/>
          <w:szCs w:val="32"/>
          <w:lang w:val="eu-ES"/>
        </w:rPr>
      </w:pPr>
      <w:r w:rsidRPr="00183D66">
        <w:rPr>
          <w:b/>
          <w:color w:val="FFFFFF"/>
          <w:sz w:val="36"/>
          <w:szCs w:val="32"/>
          <w:lang w:val="eu-ES"/>
        </w:rPr>
        <w:lastRenderedPageBreak/>
        <w:t xml:space="preserve"> NOTA</w:t>
      </w:r>
      <w:r w:rsidR="000A715C" w:rsidRPr="00183D66">
        <w:rPr>
          <w:b/>
          <w:color w:val="FFFFFF"/>
          <w:sz w:val="36"/>
          <w:szCs w:val="32"/>
          <w:lang w:val="eu-ES"/>
        </w:rPr>
        <w:t>S</w:t>
      </w:r>
      <w:r w:rsidRPr="00183D66">
        <w:rPr>
          <w:b/>
          <w:color w:val="FFFFFF"/>
          <w:sz w:val="36"/>
          <w:szCs w:val="32"/>
          <w:lang w:val="eu-ES"/>
        </w:rPr>
        <w:t xml:space="preserve"> DE PRENSA</w:t>
      </w:r>
      <w:r w:rsidR="00B62AD1" w:rsidRPr="00183D66">
        <w:rPr>
          <w:b/>
          <w:color w:val="FFFFFF"/>
          <w:sz w:val="36"/>
          <w:szCs w:val="32"/>
          <w:lang w:val="eu-ES"/>
        </w:rPr>
        <w:t xml:space="preserve"> </w:t>
      </w:r>
    </w:p>
    <w:p w14:paraId="65594AD6" w14:textId="199104FC" w:rsidR="005760A4" w:rsidRDefault="005760A4" w:rsidP="003D2FF5">
      <w:pPr>
        <w:spacing w:after="0"/>
        <w:jc w:val="both"/>
        <w:rPr>
          <w:rFonts w:cs="Calibri"/>
          <w:lang w:val="eu-ES"/>
        </w:rPr>
      </w:pPr>
    </w:p>
    <w:p w14:paraId="61FB51BB" w14:textId="53E316F3" w:rsidR="00733458" w:rsidRPr="00733458" w:rsidRDefault="00733458" w:rsidP="00733458">
      <w:pPr>
        <w:spacing w:after="0"/>
        <w:ind w:hanging="2"/>
        <w:rPr>
          <w:rFonts w:cs="Calibri"/>
          <w:b/>
          <w:bCs/>
          <w:u w:val="single"/>
        </w:rPr>
      </w:pPr>
      <w:r w:rsidRPr="00733458">
        <w:rPr>
          <w:rFonts w:cs="Calibri"/>
          <w:b/>
          <w:bCs/>
          <w:u w:val="single"/>
        </w:rPr>
        <w:t>CIMASUB 2024 (Resumen general):</w:t>
      </w:r>
    </w:p>
    <w:p w14:paraId="29EF7229" w14:textId="77777777" w:rsidR="00733458" w:rsidRPr="00183D66" w:rsidRDefault="00733458" w:rsidP="003D2FF5">
      <w:pPr>
        <w:spacing w:after="0"/>
        <w:jc w:val="both"/>
        <w:rPr>
          <w:rFonts w:cs="Calibri"/>
          <w:lang w:val="eu-ES"/>
        </w:rPr>
      </w:pPr>
    </w:p>
    <w:p w14:paraId="08462519" w14:textId="4EE1BDAC" w:rsidR="00CE4BDC" w:rsidRPr="00836244" w:rsidRDefault="00CE4BDC" w:rsidP="00CE4BDC">
      <w:pPr>
        <w:pStyle w:val="Prrafodelista"/>
        <w:numPr>
          <w:ilvl w:val="0"/>
          <w:numId w:val="14"/>
        </w:numPr>
        <w:spacing w:after="0"/>
        <w:rPr>
          <w:rFonts w:cs="Calibri"/>
          <w:color w:val="0070C0"/>
        </w:rPr>
      </w:pPr>
      <w:r w:rsidRPr="00733458">
        <w:rPr>
          <w:rFonts w:cs="Calibri"/>
          <w:b/>
          <w:bCs/>
          <w:color w:val="0070C0"/>
        </w:rPr>
        <w:t xml:space="preserve">CIMASUB 2024: </w:t>
      </w:r>
      <w:r w:rsidR="00733458" w:rsidRPr="00733458">
        <w:rPr>
          <w:rFonts w:cs="Calibri"/>
          <w:b/>
          <w:bCs/>
          <w:color w:val="0070C0"/>
        </w:rPr>
        <w:br/>
      </w:r>
      <w:r w:rsidRPr="00836244">
        <w:rPr>
          <w:rFonts w:cs="Calibri"/>
          <w:color w:val="0070C0"/>
        </w:rPr>
        <w:t>El festival de cine submarino que invita a un compromiso con los océanos</w:t>
      </w:r>
    </w:p>
    <w:p w14:paraId="5710E428" w14:textId="2DEA5370" w:rsidR="00F56B15" w:rsidRPr="00183D66" w:rsidRDefault="00F56B15" w:rsidP="00F56B15">
      <w:pPr>
        <w:pStyle w:val="Prrafodelista"/>
        <w:spacing w:after="0"/>
        <w:ind w:left="718"/>
        <w:rPr>
          <w:rFonts w:cs="Calibri"/>
          <w:i/>
          <w:iCs/>
          <w:color w:val="538135" w:themeColor="accent6" w:themeShade="BF"/>
          <w:lang w:val="eu-ES"/>
        </w:rPr>
      </w:pPr>
    </w:p>
    <w:p w14:paraId="3E0DC03A" w14:textId="77777777" w:rsidR="00F56B15" w:rsidRDefault="00F56B15" w:rsidP="00F56B15">
      <w:pPr>
        <w:spacing w:after="0"/>
        <w:ind w:hanging="2"/>
        <w:rPr>
          <w:rFonts w:cs="Calibri"/>
          <w:lang w:val="eu-ES"/>
        </w:rPr>
      </w:pPr>
    </w:p>
    <w:p w14:paraId="4397A37D" w14:textId="174A1A27" w:rsidR="00F56B15" w:rsidRPr="00733458" w:rsidRDefault="00733458" w:rsidP="00EF4282">
      <w:pPr>
        <w:spacing w:after="0"/>
        <w:ind w:hanging="2"/>
        <w:rPr>
          <w:rFonts w:cs="Calibri"/>
          <w:b/>
          <w:bCs/>
          <w:u w:val="single"/>
        </w:rPr>
      </w:pPr>
      <w:r w:rsidRPr="00733458">
        <w:rPr>
          <w:rFonts w:cs="Calibri"/>
          <w:b/>
          <w:bCs/>
          <w:u w:val="single"/>
        </w:rPr>
        <w:t xml:space="preserve">SESIONES DE </w:t>
      </w:r>
      <w:r w:rsidR="00F56B15" w:rsidRPr="00733458">
        <w:rPr>
          <w:rFonts w:cs="Calibri"/>
          <w:b/>
          <w:bCs/>
          <w:u w:val="single"/>
        </w:rPr>
        <w:t>CINE SUBMARINO:</w:t>
      </w:r>
    </w:p>
    <w:p w14:paraId="14078F2A" w14:textId="77777777" w:rsidR="00F56B15" w:rsidRDefault="00F56B15" w:rsidP="00F56B15">
      <w:pPr>
        <w:pStyle w:val="Prrafodelista"/>
        <w:spacing w:after="0"/>
        <w:ind w:left="718"/>
        <w:rPr>
          <w:rFonts w:cs="Calibri"/>
          <w:i/>
          <w:iCs/>
          <w:color w:val="538135" w:themeColor="accent6" w:themeShade="BF"/>
          <w:lang w:val="eu-ES"/>
        </w:rPr>
      </w:pPr>
    </w:p>
    <w:p w14:paraId="620AA7A3" w14:textId="505E6B5E" w:rsidR="00682C97" w:rsidRPr="00733458" w:rsidRDefault="00682C97" w:rsidP="00733458">
      <w:pPr>
        <w:pStyle w:val="Prrafodelista"/>
        <w:numPr>
          <w:ilvl w:val="0"/>
          <w:numId w:val="14"/>
        </w:numPr>
        <w:rPr>
          <w:rFonts w:ascii="Calibri" w:hAnsi="Calibri" w:cs="Calibri"/>
          <w:b/>
          <w:bCs/>
          <w:color w:val="0070C0"/>
        </w:rPr>
      </w:pPr>
      <w:r w:rsidRPr="00733458">
        <w:rPr>
          <w:rFonts w:ascii="Calibri" w:hAnsi="Calibri" w:cs="Calibri"/>
          <w:b/>
          <w:bCs/>
          <w:color w:val="0070C0"/>
        </w:rPr>
        <w:t xml:space="preserve">Primera sesión de cine (21 de noviembre, 19:00 h.): </w:t>
      </w:r>
      <w:r w:rsidR="00733458" w:rsidRPr="00733458">
        <w:rPr>
          <w:rFonts w:ascii="Calibri" w:hAnsi="Calibri" w:cs="Calibri"/>
          <w:b/>
          <w:bCs/>
          <w:color w:val="0070C0"/>
        </w:rPr>
        <w:br/>
      </w:r>
      <w:r w:rsidRPr="00733458">
        <w:rPr>
          <w:rFonts w:ascii="Calibri" w:hAnsi="Calibri" w:cs="Calibri"/>
          <w:color w:val="0070C0"/>
        </w:rPr>
        <w:t>Un viaje a las profundidades del océano y el alma humana</w:t>
      </w:r>
      <w:r w:rsidR="00733458" w:rsidRPr="00733458">
        <w:rPr>
          <w:rFonts w:ascii="Calibri" w:hAnsi="Calibri" w:cs="Calibri"/>
          <w:color w:val="0070C0"/>
        </w:rPr>
        <w:br/>
      </w:r>
    </w:p>
    <w:p w14:paraId="2429390A" w14:textId="1A20345B" w:rsidR="00682C97" w:rsidRPr="00733458" w:rsidRDefault="00682C97" w:rsidP="00733458">
      <w:pPr>
        <w:pStyle w:val="Prrafodelista"/>
        <w:numPr>
          <w:ilvl w:val="0"/>
          <w:numId w:val="14"/>
        </w:numPr>
        <w:rPr>
          <w:rFonts w:ascii="Calibri" w:hAnsi="Calibri" w:cs="Calibri"/>
          <w:b/>
          <w:bCs/>
          <w:color w:val="0070C0"/>
        </w:rPr>
      </w:pPr>
      <w:r w:rsidRPr="00733458">
        <w:rPr>
          <w:rFonts w:ascii="Calibri" w:hAnsi="Calibri" w:cs="Calibri"/>
          <w:b/>
          <w:bCs/>
          <w:color w:val="0070C0"/>
        </w:rPr>
        <w:t xml:space="preserve">Segunda sesión de cine (22 de noviembre, 19:00 h.): </w:t>
      </w:r>
      <w:r w:rsidR="00733458" w:rsidRPr="00733458">
        <w:rPr>
          <w:rFonts w:ascii="Calibri" w:hAnsi="Calibri" w:cs="Calibri"/>
          <w:b/>
          <w:bCs/>
          <w:color w:val="0070C0"/>
        </w:rPr>
        <w:br/>
      </w:r>
      <w:r w:rsidRPr="00733458">
        <w:rPr>
          <w:rFonts w:ascii="Calibri" w:hAnsi="Calibri" w:cs="Calibri"/>
          <w:color w:val="0070C0"/>
        </w:rPr>
        <w:t>Reflexiones sobre la vida y la conservación marina</w:t>
      </w:r>
      <w:r w:rsidR="00733458" w:rsidRPr="00733458">
        <w:rPr>
          <w:rFonts w:ascii="Calibri" w:hAnsi="Calibri" w:cs="Calibri"/>
          <w:color w:val="0070C0"/>
        </w:rPr>
        <w:br/>
      </w:r>
    </w:p>
    <w:p w14:paraId="3C828198" w14:textId="608555CE" w:rsidR="00682C97" w:rsidRPr="00733458" w:rsidRDefault="00682C97" w:rsidP="00733458">
      <w:pPr>
        <w:pStyle w:val="Prrafodelista"/>
        <w:numPr>
          <w:ilvl w:val="0"/>
          <w:numId w:val="14"/>
        </w:numPr>
        <w:rPr>
          <w:rFonts w:ascii="Calibri" w:hAnsi="Calibri" w:cs="Calibri"/>
          <w:color w:val="0070C0"/>
        </w:rPr>
      </w:pPr>
      <w:r w:rsidRPr="00733458">
        <w:rPr>
          <w:rFonts w:ascii="Calibri" w:hAnsi="Calibri" w:cs="Calibri"/>
          <w:b/>
          <w:bCs/>
          <w:color w:val="0070C0"/>
        </w:rPr>
        <w:t xml:space="preserve">Tercera sesión de cine y entrega de premios (23 de noviembre, 19:00 h.): </w:t>
      </w:r>
      <w:r w:rsidR="00733458" w:rsidRPr="00733458">
        <w:rPr>
          <w:rFonts w:ascii="Calibri" w:hAnsi="Calibri" w:cs="Calibri"/>
          <w:b/>
          <w:bCs/>
          <w:color w:val="0070C0"/>
        </w:rPr>
        <w:br/>
      </w:r>
      <w:r w:rsidRPr="00733458">
        <w:rPr>
          <w:rFonts w:ascii="Calibri" w:hAnsi="Calibri" w:cs="Calibri"/>
          <w:color w:val="0070C0"/>
        </w:rPr>
        <w:t>Celebrando la majestuosidad del océano</w:t>
      </w:r>
    </w:p>
    <w:p w14:paraId="08804B71" w14:textId="77777777" w:rsidR="00F56B15" w:rsidRDefault="00F56B15" w:rsidP="00F56B15">
      <w:pPr>
        <w:pStyle w:val="Prrafodelista"/>
        <w:spacing w:after="0"/>
        <w:ind w:left="718"/>
        <w:rPr>
          <w:rFonts w:cs="Calibri"/>
          <w:i/>
          <w:iCs/>
          <w:color w:val="538135" w:themeColor="accent6" w:themeShade="BF"/>
        </w:rPr>
      </w:pPr>
    </w:p>
    <w:p w14:paraId="35215752" w14:textId="77777777" w:rsidR="00682C97" w:rsidRPr="00682C97" w:rsidRDefault="00682C97" w:rsidP="00F56B15">
      <w:pPr>
        <w:pStyle w:val="Prrafodelista"/>
        <w:spacing w:after="0"/>
        <w:ind w:left="718"/>
        <w:rPr>
          <w:rFonts w:cs="Calibri"/>
          <w:i/>
          <w:iCs/>
          <w:color w:val="538135" w:themeColor="accent6" w:themeShade="BF"/>
        </w:rPr>
      </w:pPr>
    </w:p>
    <w:p w14:paraId="2078D261" w14:textId="60DCD4AA" w:rsidR="00FD08CC" w:rsidRPr="00733458" w:rsidRDefault="00FD08CC" w:rsidP="00FD08CC">
      <w:pPr>
        <w:spacing w:after="0"/>
        <w:rPr>
          <w:rFonts w:cs="Calibri"/>
        </w:rPr>
      </w:pPr>
      <w:r w:rsidRPr="00733458">
        <w:rPr>
          <w:rFonts w:cs="Calibri"/>
          <w:b/>
          <w:bCs/>
          <w:u w:val="single"/>
        </w:rPr>
        <w:t>TXIKIZIKLO SUBMARINO</w:t>
      </w:r>
      <w:r w:rsidR="00733458" w:rsidRPr="00733458">
        <w:rPr>
          <w:rFonts w:cs="Calibri"/>
          <w:b/>
          <w:bCs/>
          <w:u w:val="single"/>
        </w:rPr>
        <w:t xml:space="preserve"> (para los centros educativos)</w:t>
      </w:r>
      <w:r w:rsidRPr="00733458">
        <w:rPr>
          <w:rFonts w:cs="Calibri"/>
          <w:b/>
          <w:bCs/>
          <w:u w:val="single"/>
        </w:rPr>
        <w:t>:</w:t>
      </w:r>
    </w:p>
    <w:p w14:paraId="562B9027" w14:textId="77777777" w:rsidR="00FD08CC" w:rsidRPr="00183D66" w:rsidRDefault="00FD08CC" w:rsidP="00FD08CC">
      <w:pPr>
        <w:spacing w:after="0"/>
        <w:ind w:left="710" w:hanging="2"/>
        <w:rPr>
          <w:rFonts w:cs="Calibri"/>
        </w:rPr>
      </w:pPr>
    </w:p>
    <w:p w14:paraId="60461BDB" w14:textId="1B8A19F5" w:rsidR="00FD08CC" w:rsidRPr="00836244" w:rsidRDefault="00733458" w:rsidP="00733458">
      <w:pPr>
        <w:pStyle w:val="Prrafodelista"/>
        <w:numPr>
          <w:ilvl w:val="0"/>
          <w:numId w:val="27"/>
        </w:numPr>
        <w:rPr>
          <w:rFonts w:ascii="Calibri" w:hAnsi="Calibri" w:cs="Calibri"/>
          <w:color w:val="0070C0"/>
        </w:rPr>
      </w:pPr>
      <w:proofErr w:type="spellStart"/>
      <w:r w:rsidRPr="00733458">
        <w:rPr>
          <w:rFonts w:ascii="Calibri" w:hAnsi="Calibri" w:cs="Calibri"/>
          <w:b/>
          <w:bCs/>
          <w:color w:val="0070C0"/>
        </w:rPr>
        <w:t>Txikiziklo</w:t>
      </w:r>
      <w:proofErr w:type="spellEnd"/>
      <w:r w:rsidRPr="00733458">
        <w:rPr>
          <w:rFonts w:ascii="Calibri" w:hAnsi="Calibri" w:cs="Calibri"/>
          <w:b/>
          <w:bCs/>
          <w:color w:val="0070C0"/>
        </w:rPr>
        <w:t xml:space="preserve"> Submarino:</w:t>
      </w:r>
      <w:r w:rsidRPr="00733458">
        <w:rPr>
          <w:rFonts w:ascii="Calibri" w:hAnsi="Calibri" w:cs="Calibri"/>
          <w:b/>
          <w:bCs/>
          <w:color w:val="0070C0"/>
        </w:rPr>
        <w:br/>
      </w:r>
      <w:r w:rsidR="00FD08CC" w:rsidRPr="00836244">
        <w:rPr>
          <w:rFonts w:ascii="Calibri" w:hAnsi="Calibri" w:cs="Calibri"/>
          <w:color w:val="0070C0"/>
        </w:rPr>
        <w:t>Educando a la próxima generación de embajadores del océano</w:t>
      </w:r>
    </w:p>
    <w:p w14:paraId="3CDAF59C" w14:textId="77777777" w:rsidR="00F56B15" w:rsidRDefault="00F56B15" w:rsidP="00F56B15">
      <w:pPr>
        <w:spacing w:after="0"/>
        <w:ind w:hanging="2"/>
        <w:rPr>
          <w:rFonts w:cs="Calibri"/>
        </w:rPr>
      </w:pPr>
    </w:p>
    <w:p w14:paraId="370D270E" w14:textId="481A58A8" w:rsidR="00F56B15" w:rsidRPr="00733458" w:rsidRDefault="00F56B15" w:rsidP="00F56B15">
      <w:pPr>
        <w:spacing w:after="0"/>
        <w:ind w:hanging="2"/>
        <w:rPr>
          <w:rFonts w:cs="Calibri"/>
          <w:b/>
          <w:bCs/>
          <w:u w:val="single"/>
        </w:rPr>
      </w:pPr>
      <w:r w:rsidRPr="00733458">
        <w:rPr>
          <w:rFonts w:cs="Calibri"/>
          <w:b/>
          <w:bCs/>
          <w:u w:val="single"/>
        </w:rPr>
        <w:t>EXPOSIC</w:t>
      </w:r>
      <w:r w:rsidR="00682C97" w:rsidRPr="00733458">
        <w:rPr>
          <w:rFonts w:cs="Calibri"/>
          <w:b/>
          <w:bCs/>
          <w:u w:val="single"/>
        </w:rPr>
        <w:t>IONES</w:t>
      </w:r>
      <w:r w:rsidRPr="00733458">
        <w:rPr>
          <w:rFonts w:cs="Calibri"/>
          <w:b/>
          <w:bCs/>
          <w:u w:val="single"/>
        </w:rPr>
        <w:t xml:space="preserve"> FOTOGRÁFICA</w:t>
      </w:r>
      <w:r w:rsidR="00682C97" w:rsidRPr="00733458">
        <w:rPr>
          <w:rFonts w:cs="Calibri"/>
          <w:b/>
          <w:bCs/>
          <w:u w:val="single"/>
        </w:rPr>
        <w:t>S</w:t>
      </w:r>
      <w:r w:rsidRPr="00733458">
        <w:rPr>
          <w:rFonts w:cs="Calibri"/>
          <w:b/>
          <w:bCs/>
          <w:u w:val="single"/>
        </w:rPr>
        <w:t>:</w:t>
      </w:r>
    </w:p>
    <w:p w14:paraId="0EA02592" w14:textId="77777777" w:rsidR="00F56B15" w:rsidRPr="00183D66" w:rsidRDefault="00F56B15" w:rsidP="00F56B15">
      <w:pPr>
        <w:spacing w:after="0"/>
        <w:ind w:hanging="2"/>
        <w:rPr>
          <w:rFonts w:cs="Calibri"/>
        </w:rPr>
      </w:pPr>
    </w:p>
    <w:p w14:paraId="5FC0E0DA" w14:textId="057EE8A3" w:rsidR="00682C97" w:rsidRPr="00733458" w:rsidRDefault="00682C97" w:rsidP="00733458">
      <w:pPr>
        <w:pStyle w:val="Prrafodelista"/>
        <w:numPr>
          <w:ilvl w:val="0"/>
          <w:numId w:val="27"/>
        </w:numPr>
        <w:jc w:val="both"/>
        <w:rPr>
          <w:rFonts w:ascii="Calibri" w:hAnsi="Calibri" w:cs="Calibri"/>
          <w:b/>
          <w:bCs/>
          <w:color w:val="0070C0"/>
        </w:rPr>
      </w:pPr>
      <w:r w:rsidRPr="00733458">
        <w:rPr>
          <w:rFonts w:ascii="Calibri" w:hAnsi="Calibri" w:cs="Calibri"/>
          <w:b/>
          <w:bCs/>
          <w:color w:val="0070C0"/>
        </w:rPr>
        <w:t>Una ventana a los tesoros del océano</w:t>
      </w:r>
    </w:p>
    <w:p w14:paraId="4D6DEDE9" w14:textId="77777777" w:rsidR="00F56B15" w:rsidRDefault="00F56B15" w:rsidP="00F56B15">
      <w:pPr>
        <w:spacing w:after="0"/>
        <w:ind w:left="710" w:hanging="2"/>
        <w:rPr>
          <w:rFonts w:cs="Calibri"/>
        </w:rPr>
      </w:pPr>
    </w:p>
    <w:p w14:paraId="1385A7E8" w14:textId="3C3F4E6B" w:rsidR="00682C97" w:rsidRPr="00682C97" w:rsidRDefault="00F56B15" w:rsidP="00682C97">
      <w:pPr>
        <w:spacing w:after="0"/>
        <w:rPr>
          <w:rFonts w:ascii="Calibri" w:hAnsi="Calibri" w:cs="Calibri"/>
          <w:b/>
          <w:bCs/>
        </w:rPr>
      </w:pPr>
      <w:r>
        <w:rPr>
          <w:rFonts w:cs="Calibri"/>
          <w:b/>
          <w:bCs/>
          <w:color w:val="0070C0"/>
          <w:u w:val="single"/>
        </w:rPr>
        <w:br/>
      </w:r>
    </w:p>
    <w:p w14:paraId="39B303B3" w14:textId="77777777" w:rsidR="006F3AF4" w:rsidRPr="00682C97" w:rsidRDefault="006F3AF4" w:rsidP="006F3AF4">
      <w:pPr>
        <w:spacing w:after="0"/>
        <w:ind w:left="708"/>
        <w:rPr>
          <w:rFonts w:cs="Calibri"/>
        </w:rPr>
      </w:pPr>
    </w:p>
    <w:p w14:paraId="5EBDB272" w14:textId="77777777" w:rsidR="006F3AF4" w:rsidRPr="00183D66" w:rsidRDefault="006F3AF4" w:rsidP="00331B67">
      <w:pPr>
        <w:spacing w:after="120"/>
        <w:ind w:hanging="2"/>
        <w:jc w:val="both"/>
        <w:rPr>
          <w:rFonts w:cs="Calibri"/>
          <w:b/>
          <w:bCs/>
          <w:sz w:val="28"/>
          <w:szCs w:val="28"/>
        </w:rPr>
      </w:pPr>
    </w:p>
    <w:p w14:paraId="280113CA" w14:textId="77777777" w:rsidR="006F3AF4" w:rsidRPr="00183D66" w:rsidRDefault="006F3AF4">
      <w:pPr>
        <w:rPr>
          <w:rFonts w:cs="Calibri"/>
          <w:b/>
          <w:bCs/>
          <w:sz w:val="28"/>
          <w:szCs w:val="28"/>
        </w:rPr>
      </w:pPr>
      <w:r w:rsidRPr="00183D66">
        <w:rPr>
          <w:rFonts w:cs="Calibri"/>
          <w:b/>
          <w:bCs/>
          <w:sz w:val="28"/>
          <w:szCs w:val="28"/>
        </w:rPr>
        <w:br w:type="page"/>
      </w:r>
    </w:p>
    <w:p w14:paraId="33F7C4FE" w14:textId="12E3F95A" w:rsidR="00EF4282" w:rsidRPr="00B829A9" w:rsidRDefault="00EF4282" w:rsidP="00733458">
      <w:pPr>
        <w:pBdr>
          <w:bottom w:val="single" w:sz="4" w:space="1" w:color="auto"/>
        </w:pBdr>
        <w:rPr>
          <w:rFonts w:ascii="Calibri" w:hAnsi="Calibri" w:cs="Calibri"/>
          <w:color w:val="0070C0"/>
          <w:sz w:val="28"/>
          <w:szCs w:val="28"/>
        </w:rPr>
      </w:pPr>
      <w:r w:rsidRPr="00B829A9">
        <w:rPr>
          <w:rFonts w:ascii="Calibri" w:hAnsi="Calibri" w:cs="Calibri"/>
          <w:b/>
          <w:bCs/>
          <w:color w:val="0070C0"/>
          <w:sz w:val="28"/>
          <w:szCs w:val="28"/>
        </w:rPr>
        <w:lastRenderedPageBreak/>
        <w:t>CIMASUB 2024:</w:t>
      </w:r>
      <w:r w:rsidR="00733458">
        <w:rPr>
          <w:rFonts w:ascii="Calibri" w:hAnsi="Calibri" w:cs="Calibri"/>
          <w:b/>
          <w:bCs/>
          <w:color w:val="0070C0"/>
          <w:sz w:val="28"/>
          <w:szCs w:val="28"/>
        </w:rPr>
        <w:br/>
      </w:r>
      <w:r w:rsidRPr="00B829A9">
        <w:rPr>
          <w:rFonts w:ascii="Calibri" w:hAnsi="Calibri" w:cs="Calibri"/>
          <w:b/>
          <w:bCs/>
          <w:color w:val="0070C0"/>
          <w:sz w:val="28"/>
          <w:szCs w:val="28"/>
        </w:rPr>
        <w:t>El festival de cine submarino que invita a un compromiso con los océanos</w:t>
      </w:r>
      <w:r w:rsidRPr="00B829A9">
        <w:rPr>
          <w:rFonts w:ascii="Calibri" w:hAnsi="Calibri" w:cs="Calibri"/>
          <w:color w:val="0070C0"/>
          <w:sz w:val="28"/>
          <w:szCs w:val="28"/>
        </w:rPr>
        <w:t xml:space="preserve"> </w:t>
      </w:r>
    </w:p>
    <w:p w14:paraId="434D03BD" w14:textId="77777777" w:rsidR="00EF4282" w:rsidRPr="00836244" w:rsidRDefault="00EF4282" w:rsidP="00836244">
      <w:pPr>
        <w:spacing w:line="240" w:lineRule="auto"/>
        <w:jc w:val="both"/>
      </w:pPr>
      <w:r w:rsidRPr="00836244">
        <w:rPr>
          <w:rFonts w:ascii="Calibri" w:hAnsi="Calibri" w:cs="Calibri"/>
        </w:rPr>
        <w:t>El Ciclo Internacional de Cine Submarino de Donostia-San Sebastián (</w:t>
      </w:r>
      <w:r w:rsidRPr="00836244">
        <w:rPr>
          <w:rFonts w:ascii="Calibri" w:hAnsi="Calibri" w:cs="Calibri"/>
          <w:b/>
          <w:bCs/>
        </w:rPr>
        <w:t>CIMASUB</w:t>
      </w:r>
      <w:r w:rsidRPr="00836244">
        <w:rPr>
          <w:rFonts w:ascii="Calibri" w:hAnsi="Calibri" w:cs="Calibri"/>
        </w:rPr>
        <w:t xml:space="preserve">) celebra su 48ª edición con un programa repleto de actividades que transportarán a los espectadores a las profundidades del océano. Este año, el festival incluirá una selección exclusiva de proyecciones cinematográficas, el popular </w:t>
      </w:r>
      <w:proofErr w:type="spellStart"/>
      <w:r w:rsidRPr="00836244">
        <w:rPr>
          <w:rFonts w:ascii="Calibri" w:hAnsi="Calibri" w:cs="Calibri"/>
        </w:rPr>
        <w:t>Txikiziklo</w:t>
      </w:r>
      <w:proofErr w:type="spellEnd"/>
      <w:r w:rsidRPr="00836244">
        <w:rPr>
          <w:rFonts w:ascii="Calibri" w:hAnsi="Calibri" w:cs="Calibri"/>
        </w:rPr>
        <w:t xml:space="preserve"> Submarino para escolares y varias exposiciones fotográficas que celebran la vida y los paisajes marinos.</w:t>
      </w:r>
    </w:p>
    <w:p w14:paraId="7C953DBA" w14:textId="722A37D6" w:rsidR="00EF4282" w:rsidRPr="00836244" w:rsidRDefault="00EF4282" w:rsidP="00836244">
      <w:pPr>
        <w:spacing w:line="240" w:lineRule="auto"/>
        <w:jc w:val="both"/>
        <w:rPr>
          <w:rFonts w:ascii="Calibri" w:hAnsi="Calibri" w:cs="Calibri"/>
          <w:b/>
          <w:bCs/>
        </w:rPr>
      </w:pPr>
      <w:r w:rsidRPr="00836244">
        <w:rPr>
          <w:rFonts w:ascii="Calibri" w:hAnsi="Calibri" w:cs="Calibri"/>
          <w:b/>
          <w:bCs/>
        </w:rPr>
        <w:t xml:space="preserve">El lema de CIMASUB 2024: </w:t>
      </w:r>
      <w:r w:rsidRPr="00836244">
        <w:rPr>
          <w:rFonts w:ascii="Calibri" w:hAnsi="Calibri" w:cs="Calibri"/>
          <w:b/>
          <w:bCs/>
          <w:i/>
          <w:iCs/>
        </w:rPr>
        <w:t>"Cada imagen, un compromiso</w:t>
      </w:r>
      <w:r w:rsidR="00F97BD8">
        <w:rPr>
          <w:rFonts w:ascii="Calibri" w:hAnsi="Calibri" w:cs="Calibri"/>
          <w:b/>
          <w:bCs/>
          <w:i/>
          <w:iCs/>
        </w:rPr>
        <w:t>. C</w:t>
      </w:r>
      <w:r w:rsidRPr="00836244">
        <w:rPr>
          <w:rFonts w:ascii="Calibri" w:hAnsi="Calibri" w:cs="Calibri"/>
          <w:b/>
          <w:bCs/>
          <w:i/>
          <w:iCs/>
        </w:rPr>
        <w:t>ada mirada, una oportunidad"</w:t>
      </w:r>
    </w:p>
    <w:p w14:paraId="046E0122" w14:textId="77777777" w:rsidR="00EF4282" w:rsidRPr="00836244" w:rsidRDefault="00EF4282" w:rsidP="00836244">
      <w:pPr>
        <w:spacing w:line="240" w:lineRule="auto"/>
        <w:jc w:val="both"/>
        <w:rPr>
          <w:rFonts w:ascii="Calibri" w:hAnsi="Calibri" w:cs="Calibri"/>
        </w:rPr>
      </w:pPr>
      <w:r w:rsidRPr="00836244">
        <w:rPr>
          <w:rFonts w:ascii="Calibri" w:hAnsi="Calibri" w:cs="Calibri"/>
        </w:rPr>
        <w:t>El eslogan de este año simboliza la dedicación de fotógrafos y cineastas que capturan la esencia de los océanos, asumiendo un compromiso con su preservación. Para estos creadores, cada imagen es un acto de responsabilidad que nos muestra la belleza y vulnerabilidad de los ecosistemas marinos, mientras que para el público, cada mirada es una oportunidad para tomar conciencia y actuar en favor del medioambiente.</w:t>
      </w:r>
    </w:p>
    <w:p w14:paraId="0B2E32DF" w14:textId="77777777" w:rsidR="00EF4282" w:rsidRPr="00836244" w:rsidRDefault="00EF4282" w:rsidP="00836244">
      <w:pPr>
        <w:spacing w:line="240" w:lineRule="auto"/>
        <w:jc w:val="both"/>
        <w:rPr>
          <w:rFonts w:ascii="Calibri" w:hAnsi="Calibri" w:cs="Calibri"/>
        </w:rPr>
      </w:pPr>
      <w:r w:rsidRPr="00836244">
        <w:rPr>
          <w:rFonts w:ascii="Calibri" w:hAnsi="Calibri" w:cs="Calibri"/>
        </w:rPr>
        <w:t>Además, CIMASUB destaca la colaboración con instituciones públicas, empresas y ciudadanos que, unidos, amplifican este mensaje de conservación. Juntos, a través del arte y el cine, buscan inspirar una comprensión profunda de la importancia de proteger la vida en el océano.</w:t>
      </w:r>
    </w:p>
    <w:p w14:paraId="06624D5D" w14:textId="77777777" w:rsidR="00EF4282" w:rsidRPr="00836244" w:rsidRDefault="00EF4282" w:rsidP="00836244">
      <w:pPr>
        <w:spacing w:line="240" w:lineRule="auto"/>
        <w:jc w:val="both"/>
        <w:rPr>
          <w:rFonts w:ascii="Calibri" w:hAnsi="Calibri" w:cs="Calibri"/>
          <w:b/>
          <w:bCs/>
        </w:rPr>
      </w:pPr>
      <w:r w:rsidRPr="00836244">
        <w:rPr>
          <w:rFonts w:ascii="Calibri" w:hAnsi="Calibri" w:cs="Calibri"/>
          <w:b/>
          <w:bCs/>
        </w:rPr>
        <w:t>Proyecciones abiertas y gratuitas en el Teatro Principal</w:t>
      </w:r>
    </w:p>
    <w:p w14:paraId="043E8CAE" w14:textId="77777777" w:rsidR="00EF4282" w:rsidRPr="00836244" w:rsidRDefault="00EF4282" w:rsidP="00836244">
      <w:pPr>
        <w:spacing w:line="240" w:lineRule="auto"/>
        <w:jc w:val="both"/>
        <w:rPr>
          <w:rFonts w:ascii="Calibri" w:hAnsi="Calibri" w:cs="Calibri"/>
        </w:rPr>
      </w:pPr>
      <w:r w:rsidRPr="00836244">
        <w:rPr>
          <w:rFonts w:ascii="Calibri" w:hAnsi="Calibri" w:cs="Calibri"/>
        </w:rPr>
        <w:t xml:space="preserve">Las proyecciones de CIMASUB se realizarán en el </w:t>
      </w:r>
      <w:r w:rsidRPr="00836244">
        <w:rPr>
          <w:rFonts w:ascii="Calibri" w:hAnsi="Calibri" w:cs="Calibri"/>
          <w:b/>
          <w:bCs/>
        </w:rPr>
        <w:t>Teatro Principal</w:t>
      </w:r>
      <w:r w:rsidRPr="00836244">
        <w:rPr>
          <w:rFonts w:ascii="Calibri" w:hAnsi="Calibri" w:cs="Calibri"/>
        </w:rPr>
        <w:t xml:space="preserve"> los días </w:t>
      </w:r>
      <w:r w:rsidRPr="00836244">
        <w:rPr>
          <w:rFonts w:ascii="Calibri" w:hAnsi="Calibri" w:cs="Calibri"/>
          <w:b/>
          <w:bCs/>
        </w:rPr>
        <w:t>21, 22 y 23 de noviembre</w:t>
      </w:r>
      <w:r w:rsidRPr="00836244">
        <w:rPr>
          <w:rFonts w:ascii="Calibri" w:hAnsi="Calibri" w:cs="Calibri"/>
        </w:rPr>
        <w:t xml:space="preserve"> a las </w:t>
      </w:r>
      <w:r w:rsidRPr="00836244">
        <w:rPr>
          <w:rFonts w:ascii="Calibri" w:hAnsi="Calibri" w:cs="Calibri"/>
          <w:b/>
          <w:bCs/>
        </w:rPr>
        <w:t>19:00 horas</w:t>
      </w:r>
      <w:r w:rsidRPr="00836244">
        <w:rPr>
          <w:rFonts w:ascii="Calibri" w:hAnsi="Calibri" w:cs="Calibri"/>
        </w:rPr>
        <w:t>, con entrada gratuita. Las entradas podrán recogerse en taquilla cada día de proyección de 11:30 a 13:30 y de 17:00 a 19:00 horas. Durante tres jornadas, se explorarán diversos aspectos del mundo marino a través de cortometrajes y documentales. La primera sesión, el jueves 21 de noviembre, se enfocará en la biodiversidad marina y las relaciones entre especies y su entorno. La segunda, el viernes 22, tratará sobre la conservación y sostenibilidad, abordando temas como el cambio climático y la contaminación. Finalmente, el sábado 23, la última sesión destacará las historias humanas y culturales ligadas al mar y concluirá con la entrega de premios a las mejores producciones del festival.</w:t>
      </w:r>
    </w:p>
    <w:p w14:paraId="6EA7A2E9" w14:textId="77777777" w:rsidR="00EF4282" w:rsidRPr="00836244" w:rsidRDefault="00EF4282" w:rsidP="00836244">
      <w:pPr>
        <w:spacing w:line="240" w:lineRule="auto"/>
        <w:jc w:val="both"/>
        <w:rPr>
          <w:rFonts w:ascii="Calibri" w:hAnsi="Calibri" w:cs="Calibri"/>
          <w:b/>
          <w:bCs/>
        </w:rPr>
      </w:pPr>
      <w:proofErr w:type="spellStart"/>
      <w:r w:rsidRPr="00836244">
        <w:rPr>
          <w:rFonts w:ascii="Calibri" w:hAnsi="Calibri" w:cs="Calibri"/>
          <w:b/>
          <w:bCs/>
        </w:rPr>
        <w:t>Txikiziklo</w:t>
      </w:r>
      <w:proofErr w:type="spellEnd"/>
      <w:r w:rsidRPr="00836244">
        <w:rPr>
          <w:rFonts w:ascii="Calibri" w:hAnsi="Calibri" w:cs="Calibri"/>
          <w:b/>
          <w:bCs/>
        </w:rPr>
        <w:t xml:space="preserve"> Submarino: cine educativo para los más jóvenes</w:t>
      </w:r>
    </w:p>
    <w:p w14:paraId="3021AB39" w14:textId="77777777" w:rsidR="00EF4282" w:rsidRPr="00836244" w:rsidRDefault="00EF4282" w:rsidP="00836244">
      <w:pPr>
        <w:spacing w:line="240" w:lineRule="auto"/>
        <w:jc w:val="both"/>
        <w:rPr>
          <w:rFonts w:ascii="Calibri" w:hAnsi="Calibri" w:cs="Calibri"/>
        </w:rPr>
      </w:pPr>
      <w:r w:rsidRPr="00836244">
        <w:rPr>
          <w:rFonts w:ascii="Calibri" w:hAnsi="Calibri" w:cs="Calibri"/>
        </w:rPr>
        <w:t xml:space="preserve">Dirigido a escolares de 5º y 6º de primaria, el </w:t>
      </w:r>
      <w:proofErr w:type="spellStart"/>
      <w:r w:rsidRPr="00836244">
        <w:rPr>
          <w:rFonts w:ascii="Calibri" w:hAnsi="Calibri" w:cs="Calibri"/>
        </w:rPr>
        <w:t>Txikiziklo</w:t>
      </w:r>
      <w:proofErr w:type="spellEnd"/>
      <w:r w:rsidRPr="00836244">
        <w:rPr>
          <w:rFonts w:ascii="Calibri" w:hAnsi="Calibri" w:cs="Calibri"/>
        </w:rPr>
        <w:t xml:space="preserve"> Submarino se llevará a cabo en el auditorio del Aquarium de San Sebastián en sesiones matutinas del 18 al 22 de noviembre. Este ciclo educativo reunirá a más de 600 niños y niñas para descubrir la biodiversidad marina y aprender sobre la importancia de proteger los océanos, a través de proyecciones y charlas.</w:t>
      </w:r>
    </w:p>
    <w:p w14:paraId="16B276D0" w14:textId="77777777" w:rsidR="00EF4282" w:rsidRPr="00836244" w:rsidRDefault="00EF4282" w:rsidP="00836244">
      <w:pPr>
        <w:spacing w:line="240" w:lineRule="auto"/>
        <w:jc w:val="both"/>
        <w:rPr>
          <w:rFonts w:ascii="Calibri" w:hAnsi="Calibri" w:cs="Calibri"/>
          <w:b/>
          <w:bCs/>
        </w:rPr>
      </w:pPr>
      <w:r w:rsidRPr="00836244">
        <w:rPr>
          <w:rFonts w:ascii="Calibri" w:hAnsi="Calibri" w:cs="Calibri"/>
          <w:b/>
          <w:bCs/>
        </w:rPr>
        <w:t>Exposiciones fotográficas en varios puntos de la ciudad</w:t>
      </w:r>
    </w:p>
    <w:p w14:paraId="5784B984" w14:textId="77777777" w:rsidR="00EF4282" w:rsidRPr="00836244" w:rsidRDefault="00EF4282" w:rsidP="00836244">
      <w:pPr>
        <w:spacing w:line="240" w:lineRule="auto"/>
        <w:jc w:val="both"/>
        <w:rPr>
          <w:rFonts w:ascii="Calibri" w:hAnsi="Calibri" w:cs="Calibri"/>
        </w:rPr>
      </w:pPr>
      <w:r w:rsidRPr="00836244">
        <w:rPr>
          <w:rFonts w:ascii="Calibri" w:hAnsi="Calibri" w:cs="Calibri"/>
        </w:rPr>
        <w:t xml:space="preserve">Durante el mes de noviembre, el festival ofrecerá diversas exposiciones fotográficas en la Sala </w:t>
      </w:r>
      <w:proofErr w:type="spellStart"/>
      <w:r w:rsidRPr="00836244">
        <w:rPr>
          <w:rFonts w:ascii="Calibri" w:hAnsi="Calibri" w:cs="Calibri"/>
        </w:rPr>
        <w:t>Nautilus</w:t>
      </w:r>
      <w:proofErr w:type="spellEnd"/>
      <w:r w:rsidRPr="00836244">
        <w:rPr>
          <w:rFonts w:ascii="Calibri" w:hAnsi="Calibri" w:cs="Calibri"/>
        </w:rPr>
        <w:t xml:space="preserve"> del Aquarium de San Sebastián (del 11 de noviembre al 8 de diciembre), el Centro Comercial Garbera (del 11 al 24 de noviembre) y </w:t>
      </w:r>
      <w:proofErr w:type="spellStart"/>
      <w:r w:rsidRPr="00836244">
        <w:rPr>
          <w:rFonts w:ascii="Calibri" w:hAnsi="Calibri" w:cs="Calibri"/>
        </w:rPr>
        <w:t>Kirol</w:t>
      </w:r>
      <w:proofErr w:type="spellEnd"/>
      <w:r w:rsidRPr="00836244">
        <w:rPr>
          <w:rFonts w:ascii="Calibri" w:hAnsi="Calibri" w:cs="Calibri"/>
        </w:rPr>
        <w:t xml:space="preserve"> </w:t>
      </w:r>
      <w:proofErr w:type="spellStart"/>
      <w:r w:rsidRPr="00836244">
        <w:rPr>
          <w:rFonts w:ascii="Calibri" w:hAnsi="Calibri" w:cs="Calibri"/>
        </w:rPr>
        <w:t>Etxea</w:t>
      </w:r>
      <w:proofErr w:type="spellEnd"/>
      <w:r w:rsidRPr="00836244">
        <w:rPr>
          <w:rFonts w:ascii="Calibri" w:hAnsi="Calibri" w:cs="Calibri"/>
        </w:rPr>
        <w:t xml:space="preserve"> en el Reale Arena (durante todo el mes de noviembre). Las exhibiciones mostrarán especies marinas únicas y paisajes subacuáticos que nos transportarán a los rincones más sorprendentes de los océanos.</w:t>
      </w:r>
    </w:p>
    <w:p w14:paraId="19CDE063" w14:textId="77777777" w:rsidR="00EF4282" w:rsidRPr="00836244" w:rsidRDefault="00EF4282" w:rsidP="00836244">
      <w:pPr>
        <w:spacing w:line="240" w:lineRule="auto"/>
        <w:jc w:val="both"/>
        <w:rPr>
          <w:rFonts w:ascii="Calibri" w:hAnsi="Calibri" w:cs="Calibri"/>
          <w:b/>
          <w:bCs/>
        </w:rPr>
      </w:pPr>
      <w:r w:rsidRPr="00836244">
        <w:rPr>
          <w:rFonts w:ascii="Calibri" w:hAnsi="Calibri" w:cs="Calibri"/>
          <w:b/>
          <w:bCs/>
        </w:rPr>
        <w:t>Únete a la celebración del mundo submarino en la 48ª edición del CIMASUB</w:t>
      </w:r>
    </w:p>
    <w:p w14:paraId="0A25EADE" w14:textId="77777777" w:rsidR="00EF4282" w:rsidRPr="00836244" w:rsidRDefault="00EF4282" w:rsidP="00836244">
      <w:pPr>
        <w:spacing w:line="240" w:lineRule="auto"/>
        <w:jc w:val="both"/>
        <w:rPr>
          <w:rFonts w:ascii="Calibri" w:hAnsi="Calibri" w:cs="Calibri"/>
        </w:rPr>
      </w:pPr>
      <w:r w:rsidRPr="00836244">
        <w:rPr>
          <w:rFonts w:ascii="Calibri" w:hAnsi="Calibri" w:cs="Calibri"/>
        </w:rPr>
        <w:t xml:space="preserve">El CIMASUB invita a todos los interesados a participar en esta 48ª edición, una oportunidad única para explorar y comprender mejor la vida marina y los desafíos ambientales que enfrenta. Para más detalles sobre la programación y la recogida de entradas, visita la página web oficial del festival, cimasub.com. </w:t>
      </w:r>
    </w:p>
    <w:p w14:paraId="186E664B" w14:textId="2F275567" w:rsidR="00F70E57" w:rsidRPr="00B829A9" w:rsidRDefault="00F70E57" w:rsidP="00733458">
      <w:pPr>
        <w:pBdr>
          <w:bottom w:val="single" w:sz="4" w:space="1" w:color="auto"/>
        </w:pBdr>
        <w:rPr>
          <w:rFonts w:ascii="Calibri" w:hAnsi="Calibri" w:cs="Calibri"/>
          <w:b/>
          <w:bCs/>
          <w:color w:val="0070C0"/>
          <w:sz w:val="28"/>
          <w:szCs w:val="28"/>
        </w:rPr>
      </w:pPr>
      <w:r w:rsidRPr="00B829A9">
        <w:rPr>
          <w:rFonts w:ascii="Calibri" w:hAnsi="Calibri" w:cs="Calibri"/>
          <w:b/>
          <w:bCs/>
          <w:color w:val="0070C0"/>
          <w:sz w:val="28"/>
          <w:szCs w:val="28"/>
        </w:rPr>
        <w:lastRenderedPageBreak/>
        <w:t>Primera sesión de cine (21 de noviembre</w:t>
      </w:r>
      <w:r w:rsidR="00CE4BDC">
        <w:rPr>
          <w:rFonts w:ascii="Calibri" w:hAnsi="Calibri" w:cs="Calibri"/>
          <w:b/>
          <w:bCs/>
          <w:color w:val="0070C0"/>
          <w:sz w:val="28"/>
          <w:szCs w:val="28"/>
        </w:rPr>
        <w:t>, 19:00 h.</w:t>
      </w:r>
      <w:r w:rsidRPr="00B829A9">
        <w:rPr>
          <w:rFonts w:ascii="Calibri" w:hAnsi="Calibri" w:cs="Calibri"/>
          <w:b/>
          <w:bCs/>
          <w:color w:val="0070C0"/>
          <w:sz w:val="28"/>
          <w:szCs w:val="28"/>
        </w:rPr>
        <w:t xml:space="preserve">): </w:t>
      </w:r>
      <w:r w:rsidR="00733458">
        <w:rPr>
          <w:rFonts w:ascii="Calibri" w:hAnsi="Calibri" w:cs="Calibri"/>
          <w:b/>
          <w:bCs/>
          <w:color w:val="0070C0"/>
          <w:sz w:val="28"/>
          <w:szCs w:val="28"/>
        </w:rPr>
        <w:br/>
      </w:r>
      <w:r w:rsidRPr="00B829A9">
        <w:rPr>
          <w:rFonts w:ascii="Calibri" w:hAnsi="Calibri" w:cs="Calibri"/>
          <w:b/>
          <w:bCs/>
          <w:color w:val="0070C0"/>
          <w:sz w:val="28"/>
          <w:szCs w:val="28"/>
        </w:rPr>
        <w:t>Un viaje a las profundidades del océano y el alma humana</w:t>
      </w:r>
    </w:p>
    <w:p w14:paraId="5E57180C" w14:textId="77777777" w:rsidR="00F70E57" w:rsidRPr="00836244" w:rsidRDefault="00F70E57" w:rsidP="00836244">
      <w:pPr>
        <w:spacing w:line="240" w:lineRule="auto"/>
        <w:jc w:val="both"/>
        <w:rPr>
          <w:rFonts w:ascii="Calibri" w:hAnsi="Calibri" w:cs="Calibri"/>
        </w:rPr>
      </w:pPr>
      <w:r w:rsidRPr="00836244">
        <w:rPr>
          <w:rFonts w:ascii="Calibri" w:hAnsi="Calibri" w:cs="Calibri"/>
        </w:rPr>
        <w:t xml:space="preserve">El </w:t>
      </w:r>
      <w:r w:rsidRPr="00836244">
        <w:rPr>
          <w:rFonts w:ascii="Calibri" w:hAnsi="Calibri" w:cs="Calibri"/>
          <w:b/>
          <w:bCs/>
        </w:rPr>
        <w:t>CIMASUB 2024</w:t>
      </w:r>
      <w:r w:rsidRPr="00836244">
        <w:rPr>
          <w:rFonts w:ascii="Calibri" w:hAnsi="Calibri" w:cs="Calibri"/>
        </w:rPr>
        <w:t xml:space="preserve"> inaugura su primera sesión el 21 de noviembre a las 19:00h. en el Teatro Principal, con entradas gratuitas que podrán recogerse en taquilla, y lo hace con una potente selección de cortometrajes y documentales que nos llevan desde los arrecifes de coral más coloridos hasta las aguas frías del Atlántico. Cada obra proyectada nos invita a reflexionar sobre la belleza, el peligro y la fragilidad del mundo submarino.</w:t>
      </w:r>
    </w:p>
    <w:p w14:paraId="4E42652B" w14:textId="77777777" w:rsidR="00F70E57" w:rsidRPr="00836244" w:rsidRDefault="00F70E57" w:rsidP="00836244">
      <w:pPr>
        <w:spacing w:line="240" w:lineRule="auto"/>
        <w:jc w:val="both"/>
        <w:rPr>
          <w:rFonts w:ascii="Calibri" w:hAnsi="Calibri" w:cs="Calibri"/>
        </w:rPr>
      </w:pPr>
      <w:r w:rsidRPr="00836244">
        <w:rPr>
          <w:rFonts w:ascii="Calibri" w:hAnsi="Calibri" w:cs="Calibri"/>
        </w:rPr>
        <w:t xml:space="preserve">El recorrido comienza con </w:t>
      </w:r>
      <w:proofErr w:type="spellStart"/>
      <w:r w:rsidRPr="00836244">
        <w:rPr>
          <w:rFonts w:ascii="Calibri" w:hAnsi="Calibri" w:cs="Calibri"/>
          <w:b/>
          <w:bCs/>
          <w:i/>
          <w:iCs/>
        </w:rPr>
        <w:t>Shark</w:t>
      </w:r>
      <w:proofErr w:type="spellEnd"/>
      <w:r w:rsidRPr="00836244">
        <w:rPr>
          <w:rFonts w:ascii="Calibri" w:hAnsi="Calibri" w:cs="Calibri"/>
          <w:b/>
          <w:bCs/>
          <w:i/>
          <w:iCs/>
        </w:rPr>
        <w:t xml:space="preserve"> Man - </w:t>
      </w:r>
      <w:proofErr w:type="spellStart"/>
      <w:r w:rsidRPr="00836244">
        <w:rPr>
          <w:rFonts w:ascii="Calibri" w:hAnsi="Calibri" w:cs="Calibri"/>
          <w:b/>
          <w:bCs/>
          <w:i/>
          <w:iCs/>
        </w:rPr>
        <w:t>The</w:t>
      </w:r>
      <w:proofErr w:type="spellEnd"/>
      <w:r w:rsidRPr="00836244">
        <w:rPr>
          <w:rFonts w:ascii="Calibri" w:hAnsi="Calibri" w:cs="Calibri"/>
          <w:b/>
          <w:bCs/>
          <w:i/>
          <w:iCs/>
        </w:rPr>
        <w:t xml:space="preserve"> </w:t>
      </w:r>
      <w:proofErr w:type="spellStart"/>
      <w:r w:rsidRPr="00836244">
        <w:rPr>
          <w:rFonts w:ascii="Calibri" w:hAnsi="Calibri" w:cs="Calibri"/>
          <w:b/>
          <w:bCs/>
          <w:i/>
          <w:iCs/>
        </w:rPr>
        <w:t>Depths</w:t>
      </w:r>
      <w:proofErr w:type="spellEnd"/>
      <w:r w:rsidRPr="00836244">
        <w:rPr>
          <w:rFonts w:ascii="Calibri" w:hAnsi="Calibri" w:cs="Calibri"/>
          <w:b/>
          <w:bCs/>
          <w:i/>
          <w:iCs/>
        </w:rPr>
        <w:t xml:space="preserve"> </w:t>
      </w:r>
      <w:proofErr w:type="spellStart"/>
      <w:r w:rsidRPr="00836244">
        <w:rPr>
          <w:rFonts w:ascii="Calibri" w:hAnsi="Calibri" w:cs="Calibri"/>
          <w:b/>
          <w:bCs/>
          <w:i/>
          <w:iCs/>
        </w:rPr>
        <w:t>Within</w:t>
      </w:r>
      <w:proofErr w:type="spellEnd"/>
      <w:r w:rsidRPr="00836244">
        <w:rPr>
          <w:rFonts w:ascii="Calibri" w:hAnsi="Calibri" w:cs="Calibri"/>
        </w:rPr>
        <w:t xml:space="preserve">, un corto de </w:t>
      </w:r>
      <w:r w:rsidRPr="00836244">
        <w:rPr>
          <w:rFonts w:ascii="Calibri" w:hAnsi="Calibri" w:cs="Calibri"/>
          <w:b/>
          <w:bCs/>
        </w:rPr>
        <w:t xml:space="preserve">Peter </w:t>
      </w:r>
      <w:proofErr w:type="spellStart"/>
      <w:r w:rsidRPr="00836244">
        <w:rPr>
          <w:rFonts w:ascii="Calibri" w:hAnsi="Calibri" w:cs="Calibri"/>
          <w:b/>
          <w:bCs/>
        </w:rPr>
        <w:t>Loeseke</w:t>
      </w:r>
      <w:proofErr w:type="spellEnd"/>
      <w:r w:rsidRPr="00836244">
        <w:rPr>
          <w:rFonts w:ascii="Calibri" w:hAnsi="Calibri" w:cs="Calibri"/>
        </w:rPr>
        <w:t xml:space="preserve"> filmado en la Polinesia Francesa. En solo seis minutos, el director alemán logra retratar la increíble conexión entre un hombre y los tiburones, criaturas que han sido malinterpretadas durante siglos. </w:t>
      </w:r>
      <w:proofErr w:type="spellStart"/>
      <w:r w:rsidRPr="00836244">
        <w:rPr>
          <w:rFonts w:ascii="Calibri" w:hAnsi="Calibri" w:cs="Calibri"/>
        </w:rPr>
        <w:t>Loeseke</w:t>
      </w:r>
      <w:proofErr w:type="spellEnd"/>
      <w:r w:rsidRPr="00836244">
        <w:rPr>
          <w:rFonts w:ascii="Calibri" w:hAnsi="Calibri" w:cs="Calibri"/>
        </w:rPr>
        <w:t xml:space="preserve"> nos muestra una cara distinta de estos depredadores del océano, destacando su majestuosidad y la paz que se puede encontrar en las profundidades marinas.</w:t>
      </w:r>
    </w:p>
    <w:p w14:paraId="642FF02C" w14:textId="77777777" w:rsidR="00F70E57" w:rsidRPr="00836244" w:rsidRDefault="00F70E57" w:rsidP="00836244">
      <w:pPr>
        <w:spacing w:line="240" w:lineRule="auto"/>
        <w:jc w:val="both"/>
        <w:rPr>
          <w:rFonts w:ascii="Calibri" w:hAnsi="Calibri" w:cs="Calibri"/>
        </w:rPr>
      </w:pPr>
      <w:r w:rsidRPr="00836244">
        <w:rPr>
          <w:rFonts w:ascii="Calibri" w:hAnsi="Calibri" w:cs="Calibri"/>
        </w:rPr>
        <w:t xml:space="preserve">La sesión </w:t>
      </w:r>
      <w:proofErr w:type="spellStart"/>
      <w:r w:rsidRPr="00836244">
        <w:rPr>
          <w:rFonts w:ascii="Calibri" w:hAnsi="Calibri" w:cs="Calibri"/>
        </w:rPr>
        <w:t>continúa</w:t>
      </w:r>
      <w:proofErr w:type="spellEnd"/>
      <w:r w:rsidRPr="00836244">
        <w:rPr>
          <w:rFonts w:ascii="Calibri" w:hAnsi="Calibri" w:cs="Calibri"/>
        </w:rPr>
        <w:t xml:space="preserve"> con </w:t>
      </w:r>
      <w:proofErr w:type="spellStart"/>
      <w:r w:rsidRPr="00836244">
        <w:rPr>
          <w:rFonts w:ascii="Calibri" w:hAnsi="Calibri" w:cs="Calibri"/>
          <w:b/>
          <w:bCs/>
          <w:i/>
          <w:iCs/>
        </w:rPr>
        <w:t>Kallaikoi</w:t>
      </w:r>
      <w:proofErr w:type="spellEnd"/>
      <w:r w:rsidRPr="00836244">
        <w:rPr>
          <w:rFonts w:ascii="Calibri" w:hAnsi="Calibri" w:cs="Calibri"/>
          <w:b/>
          <w:bCs/>
          <w:i/>
          <w:iCs/>
        </w:rPr>
        <w:t xml:space="preserve"> - El mar de las meigas</w:t>
      </w:r>
      <w:r w:rsidRPr="00836244">
        <w:rPr>
          <w:rFonts w:ascii="Calibri" w:hAnsi="Calibri" w:cs="Calibri"/>
        </w:rPr>
        <w:t xml:space="preserve">, de </w:t>
      </w:r>
      <w:r w:rsidRPr="00836244">
        <w:rPr>
          <w:rFonts w:ascii="Calibri" w:hAnsi="Calibri" w:cs="Calibri"/>
          <w:b/>
          <w:bCs/>
        </w:rPr>
        <w:t>Jorge Martínez Vázquez</w:t>
      </w:r>
      <w:r w:rsidRPr="00836244">
        <w:rPr>
          <w:rFonts w:ascii="Calibri" w:hAnsi="Calibri" w:cs="Calibri"/>
        </w:rPr>
        <w:t xml:space="preserve">, un trabajo que explora las frías aguas gallegas y el fenómeno del afloramiento de plancton en las rías. Este cortometraje de cuatro minutos no solo celebra la biodiversidad de la zona, sino que también resalta la conexión mística que los habitantes tienen con el mar, el cual alberga criaturas como el tiburón pintarroja y </w:t>
      </w:r>
      <w:proofErr w:type="spellStart"/>
      <w:r w:rsidRPr="00836244">
        <w:rPr>
          <w:rFonts w:ascii="Calibri" w:hAnsi="Calibri" w:cs="Calibri"/>
        </w:rPr>
        <w:t>nudibranquios</w:t>
      </w:r>
      <w:proofErr w:type="spellEnd"/>
      <w:r w:rsidRPr="00836244">
        <w:rPr>
          <w:rFonts w:ascii="Calibri" w:hAnsi="Calibri" w:cs="Calibri"/>
        </w:rPr>
        <w:t xml:space="preserve"> multicolores. Este trabajo musical fue galardonado con la Barandilla de Bronce en la categoría de musicales, y su belleza visual lo convierte en un imprescindible.</w:t>
      </w:r>
    </w:p>
    <w:p w14:paraId="1E1DA1C0" w14:textId="77777777" w:rsidR="00F70E57" w:rsidRPr="00836244" w:rsidRDefault="00F70E57" w:rsidP="00836244">
      <w:pPr>
        <w:spacing w:line="240" w:lineRule="auto"/>
        <w:jc w:val="both"/>
        <w:rPr>
          <w:rFonts w:ascii="Calibri" w:hAnsi="Calibri" w:cs="Calibri"/>
        </w:rPr>
      </w:pPr>
      <w:r w:rsidRPr="00836244">
        <w:rPr>
          <w:rFonts w:ascii="Calibri" w:hAnsi="Calibri" w:cs="Calibri"/>
        </w:rPr>
        <w:t xml:space="preserve">Otra joya de la primera sesión es </w:t>
      </w:r>
      <w:proofErr w:type="spellStart"/>
      <w:r w:rsidRPr="00836244">
        <w:rPr>
          <w:rFonts w:ascii="Calibri" w:hAnsi="Calibri" w:cs="Calibri"/>
          <w:b/>
          <w:bCs/>
          <w:i/>
          <w:iCs/>
        </w:rPr>
        <w:t>Metropolis</w:t>
      </w:r>
      <w:proofErr w:type="spellEnd"/>
      <w:r w:rsidRPr="00836244">
        <w:rPr>
          <w:rFonts w:ascii="Calibri" w:hAnsi="Calibri" w:cs="Calibri"/>
          <w:b/>
          <w:bCs/>
          <w:i/>
          <w:iCs/>
        </w:rPr>
        <w:t xml:space="preserve"> - A Day in </w:t>
      </w:r>
      <w:proofErr w:type="spellStart"/>
      <w:r w:rsidRPr="00836244">
        <w:rPr>
          <w:rFonts w:ascii="Calibri" w:hAnsi="Calibri" w:cs="Calibri"/>
          <w:b/>
          <w:bCs/>
          <w:i/>
          <w:iCs/>
        </w:rPr>
        <w:t>Reef</w:t>
      </w:r>
      <w:proofErr w:type="spellEnd"/>
      <w:r w:rsidRPr="00836244">
        <w:rPr>
          <w:rFonts w:ascii="Calibri" w:hAnsi="Calibri" w:cs="Calibri"/>
          <w:b/>
          <w:bCs/>
          <w:i/>
          <w:iCs/>
        </w:rPr>
        <w:t xml:space="preserve"> City</w:t>
      </w:r>
      <w:r w:rsidRPr="00836244">
        <w:rPr>
          <w:rFonts w:ascii="Calibri" w:hAnsi="Calibri" w:cs="Calibri"/>
        </w:rPr>
        <w:t xml:space="preserve">, de </w:t>
      </w:r>
      <w:r w:rsidRPr="00836244">
        <w:rPr>
          <w:rFonts w:ascii="Calibri" w:hAnsi="Calibri" w:cs="Calibri"/>
          <w:b/>
          <w:bCs/>
        </w:rPr>
        <w:t>Luca Keller</w:t>
      </w:r>
      <w:r w:rsidRPr="00836244">
        <w:rPr>
          <w:rFonts w:ascii="Calibri" w:hAnsi="Calibri" w:cs="Calibri"/>
        </w:rPr>
        <w:t xml:space="preserve">, un fascinante viaje de 14 minutos por los arrecifes de Indonesia, Maldivas y Timor-Leste. Este cortometraje, ganador de la Barandilla de Bronce en la categoría de cortometrajes, nos sumerge en la vida cotidiana del arrecife, desde las rutinas matutinas del pez ángel emperador hasta la caza nocturna del </w:t>
      </w:r>
      <w:proofErr w:type="spellStart"/>
      <w:r w:rsidRPr="00836244">
        <w:rPr>
          <w:rFonts w:ascii="Calibri" w:hAnsi="Calibri" w:cs="Calibri"/>
        </w:rPr>
        <w:t>wunderpus</w:t>
      </w:r>
      <w:proofErr w:type="spellEnd"/>
      <w:r w:rsidRPr="00836244">
        <w:rPr>
          <w:rFonts w:ascii="Calibri" w:hAnsi="Calibri" w:cs="Calibri"/>
        </w:rPr>
        <w:t>. Keller nos recuerda la importancia de conservar estos ecosistemas, que son tan vibrantes como frágiles.</w:t>
      </w:r>
    </w:p>
    <w:p w14:paraId="71D30D73" w14:textId="77777777" w:rsidR="00F70E57" w:rsidRPr="00836244" w:rsidRDefault="00F70E57" w:rsidP="00836244">
      <w:pPr>
        <w:spacing w:line="240" w:lineRule="auto"/>
        <w:jc w:val="both"/>
        <w:rPr>
          <w:rFonts w:ascii="Calibri" w:hAnsi="Calibri" w:cs="Calibri"/>
        </w:rPr>
      </w:pPr>
      <w:r w:rsidRPr="00836244">
        <w:rPr>
          <w:rFonts w:ascii="Calibri" w:hAnsi="Calibri" w:cs="Calibri"/>
        </w:rPr>
        <w:t xml:space="preserve">El cineasta </w:t>
      </w:r>
      <w:r w:rsidRPr="00836244">
        <w:rPr>
          <w:rFonts w:ascii="Calibri" w:hAnsi="Calibri" w:cs="Calibri"/>
          <w:b/>
          <w:bCs/>
        </w:rPr>
        <w:t>Damián Ramos Díaz</w:t>
      </w:r>
      <w:r w:rsidRPr="00836244">
        <w:rPr>
          <w:rFonts w:ascii="Calibri" w:hAnsi="Calibri" w:cs="Calibri"/>
        </w:rPr>
        <w:t xml:space="preserve"> también nos sorprende con </w:t>
      </w:r>
      <w:r w:rsidRPr="00836244">
        <w:rPr>
          <w:rFonts w:ascii="Calibri" w:hAnsi="Calibri" w:cs="Calibri"/>
          <w:b/>
          <w:bCs/>
          <w:i/>
          <w:iCs/>
        </w:rPr>
        <w:t>Nadar con Fantasmas</w:t>
      </w:r>
      <w:r w:rsidRPr="00836244">
        <w:rPr>
          <w:rFonts w:ascii="Calibri" w:hAnsi="Calibri" w:cs="Calibri"/>
        </w:rPr>
        <w:t xml:space="preserve">, una obra que narra su lucha por la conservación en el sobreexplotado archipiélago de Canarias. Con solo siete minutos de duración, este cortometraje, premiado con el Donostia </w:t>
      </w:r>
      <w:proofErr w:type="spellStart"/>
      <w:r w:rsidRPr="00836244">
        <w:rPr>
          <w:rFonts w:ascii="Calibri" w:hAnsi="Calibri" w:cs="Calibri"/>
        </w:rPr>
        <w:t>Kultura</w:t>
      </w:r>
      <w:proofErr w:type="spellEnd"/>
      <w:r w:rsidRPr="00836244">
        <w:rPr>
          <w:rFonts w:ascii="Calibri" w:hAnsi="Calibri" w:cs="Calibri"/>
        </w:rPr>
        <w:t xml:space="preserve"> al videógrafo revelación, captura el punto más bajo en la vida de su protagonista, justo antes de encontrar esperanza en el mar.</w:t>
      </w:r>
    </w:p>
    <w:p w14:paraId="48B7F8A7" w14:textId="77777777" w:rsidR="00F70E57" w:rsidRPr="00836244" w:rsidRDefault="00F70E57" w:rsidP="00836244">
      <w:pPr>
        <w:spacing w:line="240" w:lineRule="auto"/>
        <w:jc w:val="both"/>
        <w:rPr>
          <w:rFonts w:ascii="Calibri" w:hAnsi="Calibri" w:cs="Calibri"/>
        </w:rPr>
      </w:pPr>
      <w:r w:rsidRPr="00836244">
        <w:rPr>
          <w:rFonts w:ascii="Calibri" w:hAnsi="Calibri" w:cs="Calibri"/>
        </w:rPr>
        <w:t xml:space="preserve">La primera sesión cierra con </w:t>
      </w:r>
      <w:proofErr w:type="spellStart"/>
      <w:r w:rsidRPr="00836244">
        <w:rPr>
          <w:rFonts w:ascii="Calibri" w:hAnsi="Calibri" w:cs="Calibri"/>
          <w:b/>
          <w:bCs/>
          <w:i/>
          <w:iCs/>
        </w:rPr>
        <w:t>Urak</w:t>
      </w:r>
      <w:proofErr w:type="spellEnd"/>
      <w:r w:rsidRPr="00836244">
        <w:rPr>
          <w:rFonts w:ascii="Calibri" w:hAnsi="Calibri" w:cs="Calibri"/>
          <w:b/>
          <w:bCs/>
          <w:i/>
          <w:iCs/>
        </w:rPr>
        <w:t xml:space="preserve"> </w:t>
      </w:r>
      <w:proofErr w:type="spellStart"/>
      <w:r w:rsidRPr="00836244">
        <w:rPr>
          <w:rFonts w:ascii="Calibri" w:hAnsi="Calibri" w:cs="Calibri"/>
          <w:b/>
          <w:bCs/>
          <w:i/>
          <w:iCs/>
        </w:rPr>
        <w:t>Lawoi</w:t>
      </w:r>
      <w:proofErr w:type="spellEnd"/>
      <w:r w:rsidRPr="00836244">
        <w:rPr>
          <w:rFonts w:ascii="Calibri" w:hAnsi="Calibri" w:cs="Calibri"/>
          <w:b/>
          <w:bCs/>
          <w:i/>
          <w:iCs/>
        </w:rPr>
        <w:t xml:space="preserve">, </w:t>
      </w:r>
      <w:proofErr w:type="spellStart"/>
      <w:r w:rsidRPr="00836244">
        <w:rPr>
          <w:rFonts w:ascii="Calibri" w:hAnsi="Calibri" w:cs="Calibri"/>
          <w:b/>
          <w:bCs/>
          <w:i/>
          <w:iCs/>
        </w:rPr>
        <w:t>Brothers</w:t>
      </w:r>
      <w:proofErr w:type="spellEnd"/>
      <w:r w:rsidRPr="00836244">
        <w:rPr>
          <w:rFonts w:ascii="Calibri" w:hAnsi="Calibri" w:cs="Calibri"/>
          <w:b/>
          <w:bCs/>
          <w:i/>
          <w:iCs/>
        </w:rPr>
        <w:t xml:space="preserve"> </w:t>
      </w:r>
      <w:proofErr w:type="spellStart"/>
      <w:r w:rsidRPr="00836244">
        <w:rPr>
          <w:rFonts w:ascii="Calibri" w:hAnsi="Calibri" w:cs="Calibri"/>
          <w:b/>
          <w:bCs/>
          <w:i/>
          <w:iCs/>
        </w:rPr>
        <w:t>of</w:t>
      </w:r>
      <w:proofErr w:type="spellEnd"/>
      <w:r w:rsidRPr="00836244">
        <w:rPr>
          <w:rFonts w:ascii="Calibri" w:hAnsi="Calibri" w:cs="Calibri"/>
          <w:b/>
          <w:bCs/>
          <w:i/>
          <w:iCs/>
        </w:rPr>
        <w:t xml:space="preserve"> </w:t>
      </w:r>
      <w:proofErr w:type="spellStart"/>
      <w:r w:rsidRPr="00836244">
        <w:rPr>
          <w:rFonts w:ascii="Calibri" w:hAnsi="Calibri" w:cs="Calibri"/>
          <w:b/>
          <w:bCs/>
          <w:i/>
          <w:iCs/>
        </w:rPr>
        <w:t>the</w:t>
      </w:r>
      <w:proofErr w:type="spellEnd"/>
      <w:r w:rsidRPr="00836244">
        <w:rPr>
          <w:rFonts w:ascii="Calibri" w:hAnsi="Calibri" w:cs="Calibri"/>
          <w:b/>
          <w:bCs/>
          <w:i/>
          <w:iCs/>
        </w:rPr>
        <w:t xml:space="preserve"> Sea</w:t>
      </w:r>
      <w:r w:rsidRPr="00836244">
        <w:rPr>
          <w:rFonts w:ascii="Calibri" w:hAnsi="Calibri" w:cs="Calibri"/>
        </w:rPr>
        <w:t xml:space="preserve">, un documental de 70 minutos dirigido por </w:t>
      </w:r>
      <w:r w:rsidRPr="00836244">
        <w:rPr>
          <w:rFonts w:ascii="Calibri" w:hAnsi="Calibri" w:cs="Calibri"/>
          <w:b/>
          <w:bCs/>
        </w:rPr>
        <w:t>Telmo Iragorri y Manuel Coronado</w:t>
      </w:r>
      <w:r w:rsidRPr="00836244">
        <w:rPr>
          <w:rFonts w:ascii="Calibri" w:hAnsi="Calibri" w:cs="Calibri"/>
        </w:rPr>
        <w:t xml:space="preserve">. La obra, grabada en Tailandia, narra la vida de los </w:t>
      </w:r>
      <w:proofErr w:type="spellStart"/>
      <w:r w:rsidRPr="00836244">
        <w:rPr>
          <w:rFonts w:ascii="Calibri" w:hAnsi="Calibri" w:cs="Calibri"/>
        </w:rPr>
        <w:t>Urak</w:t>
      </w:r>
      <w:proofErr w:type="spellEnd"/>
      <w:r w:rsidRPr="00836244">
        <w:rPr>
          <w:rFonts w:ascii="Calibri" w:hAnsi="Calibri" w:cs="Calibri"/>
        </w:rPr>
        <w:t xml:space="preserve"> </w:t>
      </w:r>
      <w:proofErr w:type="spellStart"/>
      <w:r w:rsidRPr="00836244">
        <w:rPr>
          <w:rFonts w:ascii="Calibri" w:hAnsi="Calibri" w:cs="Calibri"/>
        </w:rPr>
        <w:t>Lawoi</w:t>
      </w:r>
      <w:proofErr w:type="spellEnd"/>
      <w:r w:rsidRPr="00836244">
        <w:rPr>
          <w:rFonts w:ascii="Calibri" w:hAnsi="Calibri" w:cs="Calibri"/>
        </w:rPr>
        <w:t>, un pueblo pesquero que ha construido su cultura en torno al mar. El documental, galardonado con la Barandilla de Bronce en la categoría de documentales, explora cómo las técnicas ancestrales de pesca ponen en peligro a esta comunidad, y nos deja una profunda reflexión sobre la necesidad de preservar estas tradiciones y el equilibrio marino.</w:t>
      </w:r>
    </w:p>
    <w:p w14:paraId="54CAEC84" w14:textId="77777777" w:rsidR="00F70E57" w:rsidRPr="00836244" w:rsidRDefault="00F70E57" w:rsidP="00836244">
      <w:pPr>
        <w:spacing w:line="240" w:lineRule="auto"/>
        <w:jc w:val="both"/>
        <w:rPr>
          <w:rFonts w:ascii="Calibri" w:hAnsi="Calibri" w:cs="Calibri"/>
        </w:rPr>
      </w:pPr>
      <w:r w:rsidRPr="00836244">
        <w:rPr>
          <w:rFonts w:ascii="Calibri" w:hAnsi="Calibri" w:cs="Calibri"/>
        </w:rPr>
        <w:t xml:space="preserve">Esta primera sesión del </w:t>
      </w:r>
      <w:r w:rsidRPr="00836244">
        <w:rPr>
          <w:rFonts w:ascii="Calibri" w:hAnsi="Calibri" w:cs="Calibri"/>
          <w:b/>
          <w:bCs/>
        </w:rPr>
        <w:t>CIMASUB 2024</w:t>
      </w:r>
      <w:r w:rsidRPr="00836244">
        <w:rPr>
          <w:rFonts w:ascii="Calibri" w:hAnsi="Calibri" w:cs="Calibri"/>
        </w:rPr>
        <w:t xml:space="preserve"> es una invitación a conectar con el océano desde distintas perspectivas y a explorar el papel del ser humano en su conservación. Sin duda, una experiencia cinematográfica que abre los ojos a la maravilla y los desafíos de los océanos del mundo.</w:t>
      </w:r>
    </w:p>
    <w:p w14:paraId="19469CF8" w14:textId="77777777" w:rsidR="00F70E57" w:rsidRDefault="00F70E57">
      <w:pPr>
        <w:rPr>
          <w:b/>
          <w:bCs/>
          <w:i/>
          <w:iCs/>
          <w:color w:val="538135"/>
          <w:sz w:val="28"/>
          <w:szCs w:val="28"/>
        </w:rPr>
      </w:pPr>
    </w:p>
    <w:p w14:paraId="48DE9F13" w14:textId="5EA755D2" w:rsidR="00F56B15" w:rsidRPr="00EF4282" w:rsidRDefault="00F56B15" w:rsidP="00F56B15">
      <w:pPr>
        <w:rPr>
          <w:rFonts w:eastAsia="Times New Roman" w:cstheme="minorHAnsi"/>
          <w:kern w:val="0"/>
          <w:lang w:val="eu-ES" w:eastAsia="es-ES"/>
          <w14:ligatures w14:val="none"/>
        </w:rPr>
      </w:pPr>
    </w:p>
    <w:p w14:paraId="13CAF1BE" w14:textId="77777777" w:rsidR="00733458" w:rsidRDefault="00733458">
      <w:pPr>
        <w:rPr>
          <w:rFonts w:ascii="Calibri" w:hAnsi="Calibri" w:cs="Calibri"/>
          <w:b/>
          <w:bCs/>
          <w:color w:val="4472C4" w:themeColor="accent1"/>
          <w:sz w:val="28"/>
          <w:szCs w:val="28"/>
        </w:rPr>
      </w:pPr>
      <w:r>
        <w:rPr>
          <w:rFonts w:ascii="Calibri" w:hAnsi="Calibri" w:cs="Calibri"/>
          <w:b/>
          <w:bCs/>
          <w:color w:val="4472C4" w:themeColor="accent1"/>
          <w:sz w:val="28"/>
          <w:szCs w:val="28"/>
        </w:rPr>
        <w:br w:type="page"/>
      </w:r>
    </w:p>
    <w:p w14:paraId="45C1F098" w14:textId="130429CF" w:rsidR="00682C97" w:rsidRPr="00D36BDB" w:rsidRDefault="00682C97" w:rsidP="00733458">
      <w:pPr>
        <w:pBdr>
          <w:bottom w:val="single" w:sz="4" w:space="1" w:color="auto"/>
        </w:pBdr>
        <w:rPr>
          <w:rFonts w:ascii="Calibri" w:hAnsi="Calibri" w:cs="Calibri"/>
          <w:b/>
          <w:bCs/>
          <w:color w:val="4472C4" w:themeColor="accent1"/>
          <w:sz w:val="28"/>
          <w:szCs w:val="28"/>
        </w:rPr>
      </w:pPr>
      <w:r w:rsidRPr="00D36BDB">
        <w:rPr>
          <w:rFonts w:ascii="Calibri" w:hAnsi="Calibri" w:cs="Calibri"/>
          <w:b/>
          <w:bCs/>
          <w:color w:val="4472C4" w:themeColor="accent1"/>
          <w:sz w:val="28"/>
          <w:szCs w:val="28"/>
        </w:rPr>
        <w:lastRenderedPageBreak/>
        <w:t>Segunda sesión de cine (22 de noviembre</w:t>
      </w:r>
      <w:r>
        <w:rPr>
          <w:rFonts w:ascii="Calibri" w:hAnsi="Calibri" w:cs="Calibri"/>
          <w:b/>
          <w:bCs/>
          <w:color w:val="4472C4" w:themeColor="accent1"/>
          <w:sz w:val="28"/>
          <w:szCs w:val="28"/>
        </w:rPr>
        <w:t>, 19:00 h.</w:t>
      </w:r>
      <w:r w:rsidRPr="00D36BDB">
        <w:rPr>
          <w:rFonts w:ascii="Calibri" w:hAnsi="Calibri" w:cs="Calibri"/>
          <w:b/>
          <w:bCs/>
          <w:color w:val="4472C4" w:themeColor="accent1"/>
          <w:sz w:val="28"/>
          <w:szCs w:val="28"/>
        </w:rPr>
        <w:t xml:space="preserve">): </w:t>
      </w:r>
      <w:r w:rsidR="00733458">
        <w:rPr>
          <w:rFonts w:ascii="Calibri" w:hAnsi="Calibri" w:cs="Calibri"/>
          <w:b/>
          <w:bCs/>
          <w:color w:val="4472C4" w:themeColor="accent1"/>
          <w:sz w:val="28"/>
          <w:szCs w:val="28"/>
        </w:rPr>
        <w:br/>
      </w:r>
      <w:r w:rsidRPr="00D36BDB">
        <w:rPr>
          <w:rFonts w:ascii="Calibri" w:hAnsi="Calibri" w:cs="Calibri"/>
          <w:b/>
          <w:bCs/>
          <w:color w:val="4472C4" w:themeColor="accent1"/>
          <w:sz w:val="28"/>
          <w:szCs w:val="28"/>
        </w:rPr>
        <w:t>Reflexiones sobre la vida y la conservación marina</w:t>
      </w:r>
    </w:p>
    <w:p w14:paraId="3C37BE2D" w14:textId="77777777" w:rsidR="00682C97" w:rsidRPr="00836244" w:rsidRDefault="00682C97" w:rsidP="00836244">
      <w:pPr>
        <w:spacing w:line="240" w:lineRule="auto"/>
        <w:jc w:val="both"/>
        <w:rPr>
          <w:rFonts w:ascii="Calibri" w:hAnsi="Calibri" w:cs="Calibri"/>
        </w:rPr>
      </w:pPr>
      <w:bookmarkStart w:id="0" w:name="_Hlk181082202"/>
      <w:r w:rsidRPr="00836244">
        <w:rPr>
          <w:rFonts w:ascii="Calibri" w:hAnsi="Calibri" w:cs="Calibri"/>
        </w:rPr>
        <w:t xml:space="preserve">El </w:t>
      </w:r>
      <w:r w:rsidRPr="00836244">
        <w:rPr>
          <w:rFonts w:ascii="Calibri" w:hAnsi="Calibri" w:cs="Calibri"/>
          <w:b/>
          <w:bCs/>
        </w:rPr>
        <w:t>CIMASUB 2024</w:t>
      </w:r>
      <w:r w:rsidRPr="00836244">
        <w:rPr>
          <w:rFonts w:ascii="Calibri" w:hAnsi="Calibri" w:cs="Calibri"/>
        </w:rPr>
        <w:t xml:space="preserve"> celebra su segunda sesión de cine el 22 de noviembre a las 19:00h. en el Teatro Principal, con una variada selección de cortometrajes y documentales que nos invitan a explorar las maravillas del océano, al tiempo que nos enfrentan a las amenazas medioambientales que ponen en peligro su equilibrio. Las entradas son gratuitas y se podrán recoger en taquilla.</w:t>
      </w:r>
    </w:p>
    <w:p w14:paraId="41879EB6" w14:textId="77777777" w:rsidR="00682C97" w:rsidRPr="00836244" w:rsidRDefault="00682C97" w:rsidP="00836244">
      <w:pPr>
        <w:spacing w:line="240" w:lineRule="auto"/>
        <w:jc w:val="both"/>
        <w:rPr>
          <w:rFonts w:ascii="Calibri" w:hAnsi="Calibri" w:cs="Calibri"/>
        </w:rPr>
      </w:pPr>
      <w:r w:rsidRPr="00836244">
        <w:rPr>
          <w:rFonts w:ascii="Calibri" w:hAnsi="Calibri" w:cs="Calibri"/>
        </w:rPr>
        <w:t xml:space="preserve">La sesión comienza con el cortometraje </w:t>
      </w:r>
      <w:r w:rsidRPr="00836244">
        <w:rPr>
          <w:rFonts w:ascii="Calibri" w:hAnsi="Calibri" w:cs="Calibri"/>
          <w:b/>
          <w:bCs/>
          <w:i/>
          <w:iCs/>
        </w:rPr>
        <w:t xml:space="preserve">A </w:t>
      </w:r>
      <w:proofErr w:type="spellStart"/>
      <w:r w:rsidRPr="00836244">
        <w:rPr>
          <w:rFonts w:ascii="Calibri" w:hAnsi="Calibri" w:cs="Calibri"/>
          <w:b/>
          <w:bCs/>
          <w:i/>
          <w:iCs/>
        </w:rPr>
        <w:t>Dragon's</w:t>
      </w:r>
      <w:proofErr w:type="spellEnd"/>
      <w:r w:rsidRPr="00836244">
        <w:rPr>
          <w:rFonts w:ascii="Calibri" w:hAnsi="Calibri" w:cs="Calibri"/>
          <w:b/>
          <w:bCs/>
          <w:i/>
          <w:iCs/>
        </w:rPr>
        <w:t xml:space="preserve"> Dance</w:t>
      </w:r>
      <w:r w:rsidRPr="00836244">
        <w:rPr>
          <w:rFonts w:ascii="Calibri" w:hAnsi="Calibri" w:cs="Calibri"/>
        </w:rPr>
        <w:t xml:space="preserve">, del cineasta australiano </w:t>
      </w:r>
      <w:r w:rsidRPr="00836244">
        <w:rPr>
          <w:rFonts w:ascii="Calibri" w:hAnsi="Calibri" w:cs="Calibri"/>
          <w:b/>
          <w:bCs/>
        </w:rPr>
        <w:t xml:space="preserve">Dean </w:t>
      </w:r>
      <w:proofErr w:type="spellStart"/>
      <w:r w:rsidRPr="00836244">
        <w:rPr>
          <w:rFonts w:ascii="Calibri" w:hAnsi="Calibri" w:cs="Calibri"/>
          <w:b/>
          <w:bCs/>
        </w:rPr>
        <w:t>Spraakman</w:t>
      </w:r>
      <w:proofErr w:type="spellEnd"/>
      <w:r w:rsidRPr="00836244">
        <w:rPr>
          <w:rFonts w:ascii="Calibri" w:hAnsi="Calibri" w:cs="Calibri"/>
        </w:rPr>
        <w:t xml:space="preserve">. En solo cinco minutos, este trabajo nos traslada a las misteriosas aguas del sur de Australia, donde el dragón de mar foliado, una criatura única y elegante, protagoniza un fascinante ciclo de vida. </w:t>
      </w:r>
    </w:p>
    <w:p w14:paraId="0AE08835" w14:textId="77777777" w:rsidR="00682C97" w:rsidRPr="00836244" w:rsidRDefault="00682C97" w:rsidP="00836244">
      <w:pPr>
        <w:spacing w:line="240" w:lineRule="auto"/>
        <w:jc w:val="both"/>
        <w:rPr>
          <w:rFonts w:ascii="Calibri" w:hAnsi="Calibri" w:cs="Calibri"/>
        </w:rPr>
      </w:pPr>
      <w:r w:rsidRPr="00836244">
        <w:rPr>
          <w:rFonts w:ascii="Calibri" w:hAnsi="Calibri" w:cs="Calibri"/>
        </w:rPr>
        <w:t xml:space="preserve">A continuación, </w:t>
      </w:r>
      <w:r w:rsidRPr="00836244">
        <w:rPr>
          <w:rFonts w:ascii="Calibri" w:hAnsi="Calibri" w:cs="Calibri"/>
          <w:b/>
          <w:bCs/>
          <w:i/>
          <w:iCs/>
        </w:rPr>
        <w:t>Equilibrio: El balance oculto del océano</w:t>
      </w:r>
      <w:r w:rsidRPr="00836244">
        <w:rPr>
          <w:rFonts w:ascii="Calibri" w:hAnsi="Calibri" w:cs="Calibri"/>
        </w:rPr>
        <w:t xml:space="preserve">, de </w:t>
      </w:r>
      <w:r w:rsidRPr="00836244">
        <w:rPr>
          <w:rFonts w:ascii="Calibri" w:hAnsi="Calibri" w:cs="Calibri"/>
          <w:b/>
          <w:bCs/>
        </w:rPr>
        <w:t>Juan Carlos García Carrillo</w:t>
      </w:r>
      <w:r w:rsidRPr="00836244">
        <w:rPr>
          <w:rFonts w:ascii="Calibri" w:hAnsi="Calibri" w:cs="Calibri"/>
        </w:rPr>
        <w:t>, nos sumerge en los mares del Mediterráneo y las Maldivas. Este cortometraje de cuatro minutos no solo destaca la importancia del océano en la regulación del clima terrestre, sino que también advierte sobre los graves peligros que enfrenta debido a la contaminación y el cambio climático.</w:t>
      </w:r>
    </w:p>
    <w:p w14:paraId="62D615CB" w14:textId="77777777" w:rsidR="00682C97" w:rsidRPr="00836244" w:rsidRDefault="00682C97" w:rsidP="00836244">
      <w:pPr>
        <w:spacing w:line="240" w:lineRule="auto"/>
        <w:jc w:val="both"/>
        <w:rPr>
          <w:rFonts w:ascii="Calibri" w:hAnsi="Calibri" w:cs="Calibri"/>
        </w:rPr>
      </w:pPr>
      <w:r w:rsidRPr="00836244">
        <w:rPr>
          <w:rFonts w:ascii="Calibri" w:hAnsi="Calibri" w:cs="Calibri"/>
        </w:rPr>
        <w:t xml:space="preserve">La obra </w:t>
      </w:r>
      <w:r w:rsidRPr="00836244">
        <w:rPr>
          <w:rFonts w:ascii="Calibri" w:hAnsi="Calibri" w:cs="Calibri"/>
          <w:b/>
          <w:bCs/>
          <w:i/>
          <w:iCs/>
        </w:rPr>
        <w:t xml:space="preserve">Anima </w:t>
      </w:r>
      <w:proofErr w:type="spellStart"/>
      <w:r w:rsidRPr="00836244">
        <w:rPr>
          <w:rFonts w:ascii="Calibri" w:hAnsi="Calibri" w:cs="Calibri"/>
          <w:b/>
          <w:bCs/>
          <w:i/>
          <w:iCs/>
        </w:rPr>
        <w:t>Oceani</w:t>
      </w:r>
      <w:proofErr w:type="spellEnd"/>
      <w:r w:rsidRPr="00836244">
        <w:rPr>
          <w:rFonts w:ascii="Calibri" w:hAnsi="Calibri" w:cs="Calibri"/>
        </w:rPr>
        <w:t xml:space="preserve">, dirigida por </w:t>
      </w:r>
      <w:r w:rsidRPr="00836244">
        <w:rPr>
          <w:rFonts w:ascii="Calibri" w:hAnsi="Calibri" w:cs="Calibri"/>
          <w:b/>
          <w:bCs/>
        </w:rPr>
        <w:t>Rafael Herrero Massieu</w:t>
      </w:r>
      <w:r w:rsidRPr="00836244">
        <w:rPr>
          <w:rFonts w:ascii="Calibri" w:hAnsi="Calibri" w:cs="Calibri"/>
        </w:rPr>
        <w:t xml:space="preserve"> y filmada en las Islas Canarias, es otra de las joyas de esta sesión. Con una duración de tres minutos, este cortometraje musical, galardonado con la Barandilla de Plata, es una oda a la profundidad del océano. A través de un juego de luces, sombras y sonidos envolventes, Herrero nos sumerge en un mundo paralelo, donde la belleza y el misterio del océano se revelan ante nuestros ojos.</w:t>
      </w:r>
    </w:p>
    <w:p w14:paraId="4A0F03F5" w14:textId="77777777" w:rsidR="00682C97" w:rsidRPr="00836244" w:rsidRDefault="00682C97" w:rsidP="00836244">
      <w:pPr>
        <w:spacing w:line="240" w:lineRule="auto"/>
        <w:jc w:val="both"/>
        <w:rPr>
          <w:rFonts w:ascii="Calibri" w:hAnsi="Calibri" w:cs="Calibri"/>
        </w:rPr>
      </w:pPr>
      <w:r w:rsidRPr="00836244">
        <w:rPr>
          <w:rFonts w:ascii="Calibri" w:hAnsi="Calibri" w:cs="Calibri"/>
        </w:rPr>
        <w:t xml:space="preserve">Uno de los momentos más relevantes de la sesión llega con </w:t>
      </w:r>
      <w:r w:rsidRPr="00836244">
        <w:rPr>
          <w:rFonts w:ascii="Calibri" w:hAnsi="Calibri" w:cs="Calibri"/>
          <w:b/>
          <w:bCs/>
          <w:i/>
          <w:iCs/>
        </w:rPr>
        <w:t>Islas Cíes: biodiversidad amenazada</w:t>
      </w:r>
      <w:r w:rsidRPr="00836244">
        <w:rPr>
          <w:rFonts w:ascii="Calibri" w:hAnsi="Calibri" w:cs="Calibri"/>
        </w:rPr>
        <w:t xml:space="preserve">, un cortometraje de cinco minutos dirigido por </w:t>
      </w:r>
      <w:r w:rsidRPr="00836244">
        <w:rPr>
          <w:rFonts w:ascii="Calibri" w:hAnsi="Calibri" w:cs="Calibri"/>
          <w:b/>
          <w:bCs/>
        </w:rPr>
        <w:t>José Irisarri Castro</w:t>
      </w:r>
      <w:r w:rsidRPr="00836244">
        <w:rPr>
          <w:rFonts w:ascii="Calibri" w:hAnsi="Calibri" w:cs="Calibri"/>
        </w:rPr>
        <w:t>. Este trabajo pone el foco en la desaparición de la langosta de las aguas gallegas y en la necesidad urgente de crear una Área Marina Protegida (AMP) en las Islas Cíes para salvar la biodiversidad de la región. A través de potentes imágenes, Irisarri pretende concienciar al público sobre el impacto humano en estos ecosistemas y la importancia de protegerlos antes de que sea demasiado tarde.</w:t>
      </w:r>
    </w:p>
    <w:p w14:paraId="3D17A778" w14:textId="77777777" w:rsidR="00682C97" w:rsidRPr="00836244" w:rsidRDefault="00682C97" w:rsidP="00836244">
      <w:pPr>
        <w:spacing w:line="240" w:lineRule="auto"/>
        <w:jc w:val="both"/>
        <w:rPr>
          <w:rFonts w:ascii="Calibri" w:hAnsi="Calibri" w:cs="Calibri"/>
        </w:rPr>
      </w:pPr>
      <w:proofErr w:type="spellStart"/>
      <w:r w:rsidRPr="00836244">
        <w:rPr>
          <w:rFonts w:ascii="Calibri" w:hAnsi="Calibri" w:cs="Calibri"/>
          <w:b/>
          <w:bCs/>
          <w:i/>
          <w:iCs/>
        </w:rPr>
        <w:t>Memories</w:t>
      </w:r>
      <w:proofErr w:type="spellEnd"/>
      <w:r w:rsidRPr="00836244">
        <w:rPr>
          <w:rFonts w:ascii="Calibri" w:hAnsi="Calibri" w:cs="Calibri"/>
          <w:b/>
          <w:bCs/>
          <w:i/>
          <w:iCs/>
        </w:rPr>
        <w:t xml:space="preserve"> </w:t>
      </w:r>
      <w:proofErr w:type="spellStart"/>
      <w:r w:rsidRPr="00836244">
        <w:rPr>
          <w:rFonts w:ascii="Calibri" w:hAnsi="Calibri" w:cs="Calibri"/>
          <w:b/>
          <w:bCs/>
          <w:i/>
          <w:iCs/>
        </w:rPr>
        <w:t>of</w:t>
      </w:r>
      <w:proofErr w:type="spellEnd"/>
      <w:r w:rsidRPr="00836244">
        <w:rPr>
          <w:rFonts w:ascii="Calibri" w:hAnsi="Calibri" w:cs="Calibri"/>
          <w:b/>
          <w:bCs/>
          <w:i/>
          <w:iCs/>
        </w:rPr>
        <w:t xml:space="preserve"> </w:t>
      </w:r>
      <w:proofErr w:type="spellStart"/>
      <w:r w:rsidRPr="00836244">
        <w:rPr>
          <w:rFonts w:ascii="Calibri" w:hAnsi="Calibri" w:cs="Calibri"/>
          <w:b/>
          <w:bCs/>
          <w:i/>
          <w:iCs/>
        </w:rPr>
        <w:t>an</w:t>
      </w:r>
      <w:proofErr w:type="spellEnd"/>
      <w:r w:rsidRPr="00836244">
        <w:rPr>
          <w:rFonts w:ascii="Calibri" w:hAnsi="Calibri" w:cs="Calibri"/>
          <w:b/>
          <w:bCs/>
          <w:i/>
          <w:iCs/>
        </w:rPr>
        <w:t xml:space="preserve"> </w:t>
      </w:r>
      <w:proofErr w:type="spellStart"/>
      <w:r w:rsidRPr="00836244">
        <w:rPr>
          <w:rFonts w:ascii="Calibri" w:hAnsi="Calibri" w:cs="Calibri"/>
          <w:b/>
          <w:bCs/>
          <w:i/>
          <w:iCs/>
        </w:rPr>
        <w:t>Extincting</w:t>
      </w:r>
      <w:proofErr w:type="spellEnd"/>
      <w:r w:rsidRPr="00836244">
        <w:rPr>
          <w:rFonts w:ascii="Calibri" w:hAnsi="Calibri" w:cs="Calibri"/>
          <w:b/>
          <w:bCs/>
          <w:i/>
          <w:iCs/>
        </w:rPr>
        <w:t xml:space="preserve"> </w:t>
      </w:r>
      <w:proofErr w:type="spellStart"/>
      <w:r w:rsidRPr="00836244">
        <w:rPr>
          <w:rFonts w:ascii="Calibri" w:hAnsi="Calibri" w:cs="Calibri"/>
          <w:b/>
          <w:bCs/>
          <w:i/>
          <w:iCs/>
        </w:rPr>
        <w:t>Kind</w:t>
      </w:r>
      <w:proofErr w:type="spellEnd"/>
      <w:r w:rsidRPr="00836244">
        <w:rPr>
          <w:rFonts w:ascii="Calibri" w:hAnsi="Calibri" w:cs="Calibri"/>
        </w:rPr>
        <w:t xml:space="preserve">, dirigido por </w:t>
      </w:r>
      <w:proofErr w:type="spellStart"/>
      <w:r w:rsidRPr="00836244">
        <w:rPr>
          <w:rFonts w:ascii="Calibri" w:hAnsi="Calibri" w:cs="Calibri"/>
          <w:b/>
          <w:bCs/>
        </w:rPr>
        <w:t>Elza</w:t>
      </w:r>
      <w:proofErr w:type="spellEnd"/>
      <w:r w:rsidRPr="00836244">
        <w:rPr>
          <w:rFonts w:ascii="Calibri" w:hAnsi="Calibri" w:cs="Calibri"/>
          <w:b/>
          <w:bCs/>
        </w:rPr>
        <w:t xml:space="preserve"> Grimm</w:t>
      </w:r>
      <w:r w:rsidRPr="00836244">
        <w:rPr>
          <w:rFonts w:ascii="Calibri" w:hAnsi="Calibri" w:cs="Calibri"/>
        </w:rPr>
        <w:t>, es uno de los cortometrajes más innovadores de la sesión. En diez minutos, este trabajo de animación 3D nos transporta a una distopía en la que el último pez blanco de un lago moribundo busca desesperadamente una pareja. La película, que ha sido galardonada con una mención especial al mejor trabajo de animación, es una metáfora sobre la fragilidad de la vida en un planeta que está cambiando rápidamente.</w:t>
      </w:r>
    </w:p>
    <w:p w14:paraId="4F807BC9" w14:textId="77777777" w:rsidR="00682C97" w:rsidRPr="00836244" w:rsidRDefault="00682C97" w:rsidP="00836244">
      <w:pPr>
        <w:spacing w:line="240" w:lineRule="auto"/>
        <w:jc w:val="both"/>
        <w:rPr>
          <w:rFonts w:ascii="Calibri" w:hAnsi="Calibri" w:cs="Calibri"/>
        </w:rPr>
      </w:pPr>
      <w:r w:rsidRPr="00836244">
        <w:rPr>
          <w:rFonts w:ascii="Calibri" w:hAnsi="Calibri" w:cs="Calibri"/>
        </w:rPr>
        <w:t xml:space="preserve">La sesión también incluye el cortometraje </w:t>
      </w:r>
      <w:r w:rsidRPr="00836244">
        <w:rPr>
          <w:rFonts w:ascii="Calibri" w:hAnsi="Calibri" w:cs="Calibri"/>
          <w:b/>
          <w:bCs/>
          <w:i/>
          <w:iCs/>
        </w:rPr>
        <w:t xml:space="preserve">Heart </w:t>
      </w:r>
      <w:proofErr w:type="spellStart"/>
      <w:r w:rsidRPr="00836244">
        <w:rPr>
          <w:rFonts w:ascii="Calibri" w:hAnsi="Calibri" w:cs="Calibri"/>
          <w:b/>
          <w:bCs/>
          <w:i/>
          <w:iCs/>
        </w:rPr>
        <w:t>of</w:t>
      </w:r>
      <w:proofErr w:type="spellEnd"/>
      <w:r w:rsidRPr="00836244">
        <w:rPr>
          <w:rFonts w:ascii="Calibri" w:hAnsi="Calibri" w:cs="Calibri"/>
          <w:b/>
          <w:bCs/>
          <w:i/>
          <w:iCs/>
        </w:rPr>
        <w:t xml:space="preserve"> </w:t>
      </w:r>
      <w:proofErr w:type="spellStart"/>
      <w:r w:rsidRPr="00836244">
        <w:rPr>
          <w:rFonts w:ascii="Calibri" w:hAnsi="Calibri" w:cs="Calibri"/>
          <w:b/>
          <w:bCs/>
          <w:i/>
          <w:iCs/>
        </w:rPr>
        <w:t>the</w:t>
      </w:r>
      <w:proofErr w:type="spellEnd"/>
      <w:r w:rsidRPr="00836244">
        <w:rPr>
          <w:rFonts w:ascii="Calibri" w:hAnsi="Calibri" w:cs="Calibri"/>
          <w:b/>
          <w:bCs/>
          <w:i/>
          <w:iCs/>
        </w:rPr>
        <w:t xml:space="preserve"> Sea</w:t>
      </w:r>
      <w:r w:rsidRPr="00836244">
        <w:rPr>
          <w:rFonts w:ascii="Calibri" w:hAnsi="Calibri" w:cs="Calibri"/>
        </w:rPr>
        <w:t xml:space="preserve">, de la cineasta bermudeña </w:t>
      </w:r>
      <w:proofErr w:type="spellStart"/>
      <w:r w:rsidRPr="00836244">
        <w:rPr>
          <w:rFonts w:ascii="Calibri" w:hAnsi="Calibri" w:cs="Calibri"/>
          <w:b/>
          <w:bCs/>
        </w:rPr>
        <w:t>Shireen</w:t>
      </w:r>
      <w:proofErr w:type="spellEnd"/>
      <w:r w:rsidRPr="00836244">
        <w:rPr>
          <w:rFonts w:ascii="Calibri" w:hAnsi="Calibri" w:cs="Calibri"/>
          <w:b/>
          <w:bCs/>
        </w:rPr>
        <w:t xml:space="preserve"> </w:t>
      </w:r>
      <w:proofErr w:type="spellStart"/>
      <w:r w:rsidRPr="00836244">
        <w:rPr>
          <w:rFonts w:ascii="Calibri" w:hAnsi="Calibri" w:cs="Calibri"/>
          <w:b/>
          <w:bCs/>
        </w:rPr>
        <w:t>Rahimi</w:t>
      </w:r>
      <w:proofErr w:type="spellEnd"/>
      <w:r w:rsidRPr="00836244">
        <w:rPr>
          <w:rFonts w:ascii="Calibri" w:hAnsi="Calibri" w:cs="Calibri"/>
        </w:rPr>
        <w:t xml:space="preserve">. Este trabajo de diez minutos, premiado con el galardón </w:t>
      </w:r>
      <w:proofErr w:type="spellStart"/>
      <w:r w:rsidRPr="00836244">
        <w:rPr>
          <w:rFonts w:ascii="Calibri" w:hAnsi="Calibri" w:cs="Calibri"/>
          <w:i/>
          <w:iCs/>
        </w:rPr>
        <w:t>Orain</w:t>
      </w:r>
      <w:proofErr w:type="spellEnd"/>
      <w:r w:rsidRPr="00836244">
        <w:rPr>
          <w:rFonts w:ascii="Calibri" w:hAnsi="Calibri" w:cs="Calibri"/>
          <w:i/>
          <w:iCs/>
        </w:rPr>
        <w:t xml:space="preserve"> Gipuzkoa</w:t>
      </w:r>
      <w:r w:rsidRPr="00836244">
        <w:rPr>
          <w:rFonts w:ascii="Calibri" w:hAnsi="Calibri" w:cs="Calibri"/>
        </w:rPr>
        <w:t xml:space="preserve"> al mejor trabajo femenino conecta el pasado y el presente de Bermudas a través de los pecios submarinos repletos de vida y la emblemática danza </w:t>
      </w:r>
      <w:proofErr w:type="spellStart"/>
      <w:r w:rsidRPr="00836244">
        <w:rPr>
          <w:rFonts w:ascii="Calibri" w:hAnsi="Calibri" w:cs="Calibri"/>
        </w:rPr>
        <w:t>Gombey</w:t>
      </w:r>
      <w:proofErr w:type="spellEnd"/>
      <w:r w:rsidRPr="00836244">
        <w:rPr>
          <w:rFonts w:ascii="Calibri" w:hAnsi="Calibri" w:cs="Calibri"/>
        </w:rPr>
        <w:t>, un ritual cultural que refleja la diversidad y la resiliencia de la comunidad bermudeña.</w:t>
      </w:r>
    </w:p>
    <w:p w14:paraId="0F19BC04" w14:textId="77777777" w:rsidR="00682C97" w:rsidRPr="00836244" w:rsidRDefault="00682C97" w:rsidP="00836244">
      <w:pPr>
        <w:spacing w:line="240" w:lineRule="auto"/>
        <w:jc w:val="both"/>
        <w:rPr>
          <w:rFonts w:ascii="Calibri" w:hAnsi="Calibri" w:cs="Calibri"/>
        </w:rPr>
      </w:pPr>
      <w:r w:rsidRPr="00836244">
        <w:rPr>
          <w:rFonts w:ascii="Calibri" w:hAnsi="Calibri" w:cs="Calibri"/>
        </w:rPr>
        <w:t xml:space="preserve">Otra obra notable de esta sesión es </w:t>
      </w:r>
      <w:proofErr w:type="spellStart"/>
      <w:r w:rsidRPr="00836244">
        <w:rPr>
          <w:rFonts w:ascii="Calibri" w:hAnsi="Calibri" w:cs="Calibri"/>
          <w:b/>
          <w:bCs/>
          <w:i/>
          <w:iCs/>
        </w:rPr>
        <w:t>Sharks</w:t>
      </w:r>
      <w:proofErr w:type="spellEnd"/>
      <w:r w:rsidRPr="00836244">
        <w:rPr>
          <w:rFonts w:ascii="Calibri" w:hAnsi="Calibri" w:cs="Calibri"/>
        </w:rPr>
        <w:t xml:space="preserve">, de </w:t>
      </w:r>
      <w:r w:rsidRPr="00836244">
        <w:rPr>
          <w:rFonts w:ascii="Calibri" w:hAnsi="Calibri" w:cs="Calibri"/>
          <w:b/>
          <w:bCs/>
        </w:rPr>
        <w:t>Leandro Blanco</w:t>
      </w:r>
      <w:r w:rsidRPr="00836244">
        <w:rPr>
          <w:rFonts w:ascii="Calibri" w:hAnsi="Calibri" w:cs="Calibri"/>
        </w:rPr>
        <w:t>, un impactante cortometraje de siete minutos que nos abre los ojos ante la explotación comercial de los tiburones. Filmado en diversos lugares del mundo, este trabajo nos muestra el devastador impacto que la pesca masiva y el comercio de productos derivados de tiburones tienen sobre los ecosistemas marinos.</w:t>
      </w:r>
    </w:p>
    <w:p w14:paraId="694EB1CE" w14:textId="77777777" w:rsidR="00682C97" w:rsidRPr="00836244" w:rsidRDefault="00682C97" w:rsidP="00836244">
      <w:pPr>
        <w:spacing w:line="240" w:lineRule="auto"/>
        <w:jc w:val="both"/>
        <w:rPr>
          <w:rFonts w:ascii="Calibri" w:hAnsi="Calibri" w:cs="Calibri"/>
        </w:rPr>
      </w:pPr>
      <w:r w:rsidRPr="00836244">
        <w:rPr>
          <w:rFonts w:ascii="Calibri" w:hAnsi="Calibri" w:cs="Calibri"/>
        </w:rPr>
        <w:t xml:space="preserve">El cortometraje </w:t>
      </w:r>
      <w:r w:rsidRPr="00836244">
        <w:rPr>
          <w:rFonts w:ascii="Calibri" w:hAnsi="Calibri" w:cs="Calibri"/>
          <w:b/>
          <w:bCs/>
          <w:i/>
          <w:iCs/>
        </w:rPr>
        <w:t>Momentos</w:t>
      </w:r>
      <w:r w:rsidRPr="00836244">
        <w:rPr>
          <w:rFonts w:ascii="Calibri" w:hAnsi="Calibri" w:cs="Calibri"/>
        </w:rPr>
        <w:t xml:space="preserve">, dirigido por </w:t>
      </w:r>
      <w:r w:rsidRPr="00836244">
        <w:rPr>
          <w:rFonts w:ascii="Calibri" w:hAnsi="Calibri" w:cs="Calibri"/>
          <w:b/>
          <w:bCs/>
        </w:rPr>
        <w:t xml:space="preserve">José Carlos </w:t>
      </w:r>
      <w:proofErr w:type="spellStart"/>
      <w:r w:rsidRPr="00836244">
        <w:rPr>
          <w:rFonts w:ascii="Calibri" w:hAnsi="Calibri" w:cs="Calibri"/>
          <w:b/>
          <w:bCs/>
        </w:rPr>
        <w:t>Rando</w:t>
      </w:r>
      <w:proofErr w:type="spellEnd"/>
      <w:r w:rsidRPr="00836244">
        <w:rPr>
          <w:rFonts w:ascii="Calibri" w:hAnsi="Calibri" w:cs="Calibri"/>
          <w:b/>
          <w:bCs/>
        </w:rPr>
        <w:t xml:space="preserve"> Lara</w:t>
      </w:r>
      <w:r w:rsidRPr="00836244">
        <w:rPr>
          <w:rFonts w:ascii="Calibri" w:hAnsi="Calibri" w:cs="Calibri"/>
        </w:rPr>
        <w:t xml:space="preserve"> y grabado en Málaga y Granada, cierra esta sesión con una nota de contemplación. En solo cuatro minutos, este corto captura la serenidad y la magia del mar, invitando al espectador a disfrutar de los instantes únicos que nos regala el océano. </w:t>
      </w:r>
    </w:p>
    <w:p w14:paraId="0B080933" w14:textId="77777777" w:rsidR="00682C97" w:rsidRPr="00836244" w:rsidRDefault="00682C97" w:rsidP="00836244">
      <w:pPr>
        <w:spacing w:line="240" w:lineRule="auto"/>
        <w:jc w:val="both"/>
        <w:rPr>
          <w:rFonts w:ascii="Calibri" w:hAnsi="Calibri" w:cs="Calibri"/>
        </w:rPr>
      </w:pPr>
      <w:r w:rsidRPr="00836244">
        <w:rPr>
          <w:rFonts w:ascii="Calibri" w:hAnsi="Calibri" w:cs="Calibri"/>
        </w:rPr>
        <w:lastRenderedPageBreak/>
        <w:t xml:space="preserve">Finalmente, la sesión culmina con el documental </w:t>
      </w:r>
      <w:r w:rsidRPr="00836244">
        <w:rPr>
          <w:rFonts w:ascii="Calibri" w:hAnsi="Calibri" w:cs="Calibri"/>
          <w:b/>
          <w:bCs/>
          <w:i/>
          <w:iCs/>
        </w:rPr>
        <w:t>Islas Canarias, Arrecifes de Lava</w:t>
      </w:r>
      <w:r w:rsidRPr="00836244">
        <w:rPr>
          <w:rFonts w:ascii="Calibri" w:hAnsi="Calibri" w:cs="Calibri"/>
        </w:rPr>
        <w:t xml:space="preserve">, de </w:t>
      </w:r>
      <w:r w:rsidRPr="00836244">
        <w:rPr>
          <w:rFonts w:ascii="Calibri" w:hAnsi="Calibri" w:cs="Calibri"/>
          <w:b/>
          <w:bCs/>
        </w:rPr>
        <w:t>Rafael Herrero Massieu</w:t>
      </w:r>
      <w:r w:rsidRPr="00836244">
        <w:rPr>
          <w:rFonts w:ascii="Calibri" w:hAnsi="Calibri" w:cs="Calibri"/>
        </w:rPr>
        <w:t>, una obra de 53 minutos que nos transporta a las profundidades volcánicas del archipiélago canario. Este documental, galardonado con la Barandilla de Plata en la categoría de documentales, explora los secretos de los arrecifes de lava y su singular biodiversidad. Este documental es una celebración de la vida que florece en uno de los ecosistemas más extremos del planeta, y una llamada a la conservación de estos paisajes tan frágiles como sorprendentes.</w:t>
      </w:r>
    </w:p>
    <w:p w14:paraId="4E55A971" w14:textId="77777777" w:rsidR="00682C97" w:rsidRPr="000A3B77" w:rsidRDefault="00682C97" w:rsidP="00836244">
      <w:pPr>
        <w:spacing w:line="240" w:lineRule="auto"/>
        <w:jc w:val="both"/>
        <w:rPr>
          <w:rFonts w:ascii="Calibri" w:hAnsi="Calibri" w:cs="Calibri"/>
        </w:rPr>
      </w:pPr>
      <w:r w:rsidRPr="00836244">
        <w:rPr>
          <w:rFonts w:ascii="Calibri" w:hAnsi="Calibri" w:cs="Calibri"/>
        </w:rPr>
        <w:t xml:space="preserve">La </w:t>
      </w:r>
      <w:r w:rsidRPr="00836244">
        <w:rPr>
          <w:rFonts w:ascii="Calibri" w:hAnsi="Calibri" w:cs="Calibri"/>
          <w:b/>
          <w:bCs/>
        </w:rPr>
        <w:t>segunda sesión del CIMASUB 2024</w:t>
      </w:r>
      <w:r w:rsidRPr="00836244">
        <w:rPr>
          <w:rFonts w:ascii="Calibri" w:hAnsi="Calibri" w:cs="Calibri"/>
        </w:rPr>
        <w:t xml:space="preserve"> es una reflexión sobre el delicado equilibrio del océano y las acciones necesarias para garantizar su supervivencia. Cada trabajo proyectado, desde cortometrajes hasta documentales, nos ofrece una perspectiva única sobre la belleza del mundo submarino y los desafíos que enfrenta en la actualidad.</w:t>
      </w:r>
    </w:p>
    <w:bookmarkEnd w:id="0"/>
    <w:p w14:paraId="68C3A0D5" w14:textId="77777777" w:rsidR="00F56B15" w:rsidRDefault="00F56B15" w:rsidP="00F56B15">
      <w:pPr>
        <w:pStyle w:val="NormalWeb"/>
        <w:spacing w:after="120" w:afterAutospacing="0"/>
        <w:jc w:val="both"/>
        <w:rPr>
          <w:rFonts w:asciiTheme="minorHAnsi" w:hAnsiTheme="minorHAnsi" w:cstheme="minorHAnsi"/>
          <w:sz w:val="20"/>
          <w:szCs w:val="20"/>
        </w:rPr>
      </w:pPr>
    </w:p>
    <w:p w14:paraId="663F4B51" w14:textId="4FB5FAAB" w:rsidR="00682C97" w:rsidRPr="00D36BDB" w:rsidRDefault="00682C97" w:rsidP="00733458">
      <w:pPr>
        <w:pBdr>
          <w:bottom w:val="single" w:sz="4" w:space="1" w:color="auto"/>
        </w:pBdr>
        <w:rPr>
          <w:rFonts w:ascii="Calibri" w:hAnsi="Calibri" w:cs="Calibri"/>
          <w:b/>
          <w:bCs/>
          <w:color w:val="4472C4" w:themeColor="accent1"/>
          <w:sz w:val="28"/>
          <w:szCs w:val="28"/>
        </w:rPr>
      </w:pPr>
      <w:r w:rsidRPr="00D36BDB">
        <w:rPr>
          <w:rFonts w:ascii="Calibri" w:hAnsi="Calibri" w:cs="Calibri"/>
          <w:b/>
          <w:bCs/>
          <w:color w:val="4472C4" w:themeColor="accent1"/>
          <w:sz w:val="28"/>
          <w:szCs w:val="28"/>
        </w:rPr>
        <w:t>Tercera sesión de cine y entrega de premios (23 de noviembre</w:t>
      </w:r>
      <w:r>
        <w:rPr>
          <w:rFonts w:ascii="Calibri" w:hAnsi="Calibri" w:cs="Calibri"/>
          <w:b/>
          <w:bCs/>
          <w:color w:val="4472C4" w:themeColor="accent1"/>
          <w:sz w:val="28"/>
          <w:szCs w:val="28"/>
        </w:rPr>
        <w:t>, 19:00 h.</w:t>
      </w:r>
      <w:r w:rsidRPr="00D36BDB">
        <w:rPr>
          <w:rFonts w:ascii="Calibri" w:hAnsi="Calibri" w:cs="Calibri"/>
          <w:b/>
          <w:bCs/>
          <w:color w:val="4472C4" w:themeColor="accent1"/>
          <w:sz w:val="28"/>
          <w:szCs w:val="28"/>
        </w:rPr>
        <w:t>):</w:t>
      </w:r>
      <w:r w:rsidR="00733458">
        <w:rPr>
          <w:rFonts w:ascii="Calibri" w:hAnsi="Calibri" w:cs="Calibri"/>
          <w:b/>
          <w:bCs/>
          <w:color w:val="4472C4" w:themeColor="accent1"/>
          <w:sz w:val="28"/>
          <w:szCs w:val="28"/>
        </w:rPr>
        <w:br/>
      </w:r>
      <w:r w:rsidRPr="00D36BDB">
        <w:rPr>
          <w:rFonts w:ascii="Calibri" w:hAnsi="Calibri" w:cs="Calibri"/>
          <w:b/>
          <w:bCs/>
          <w:color w:val="4472C4" w:themeColor="accent1"/>
          <w:sz w:val="28"/>
          <w:szCs w:val="28"/>
        </w:rPr>
        <w:t>Celebrando la majestuosidad del océano</w:t>
      </w:r>
    </w:p>
    <w:p w14:paraId="25395EE2" w14:textId="77777777" w:rsidR="00682C97" w:rsidRPr="00836244" w:rsidRDefault="00682C97" w:rsidP="00836244">
      <w:pPr>
        <w:spacing w:line="240" w:lineRule="auto"/>
        <w:jc w:val="both"/>
        <w:rPr>
          <w:rFonts w:ascii="Calibri" w:hAnsi="Calibri" w:cs="Calibri"/>
        </w:rPr>
      </w:pPr>
      <w:r w:rsidRPr="00836244">
        <w:rPr>
          <w:rFonts w:ascii="Calibri" w:hAnsi="Calibri" w:cs="Calibri"/>
        </w:rPr>
        <w:t xml:space="preserve">El </w:t>
      </w:r>
      <w:r w:rsidRPr="00836244">
        <w:rPr>
          <w:rFonts w:ascii="Calibri" w:hAnsi="Calibri" w:cs="Calibri"/>
          <w:b/>
          <w:bCs/>
        </w:rPr>
        <w:t>CIMASUB 2024</w:t>
      </w:r>
      <w:r w:rsidRPr="00836244">
        <w:rPr>
          <w:rFonts w:ascii="Calibri" w:hAnsi="Calibri" w:cs="Calibri"/>
        </w:rPr>
        <w:t xml:space="preserve"> llega a su culminación el 23 de noviembre con una tercera sesión que comenzará a las 19:00h. en el Teatro Principal, con entrada gratuita, y que promete emocionar a los espectadores antes de la esperada entrega de premios. Esta sesión final nos lleva de la mano por algunos de los paisajes marinos más impresionantes del mundo, mientras nos recuerda la urgente necesidad de conservación.</w:t>
      </w:r>
    </w:p>
    <w:p w14:paraId="24F9D2A1" w14:textId="77777777" w:rsidR="00682C97" w:rsidRPr="00836244" w:rsidRDefault="00682C97" w:rsidP="00836244">
      <w:pPr>
        <w:spacing w:line="240" w:lineRule="auto"/>
        <w:jc w:val="both"/>
        <w:rPr>
          <w:rFonts w:ascii="Calibri" w:hAnsi="Calibri" w:cs="Calibri"/>
        </w:rPr>
      </w:pPr>
      <w:r w:rsidRPr="00836244">
        <w:rPr>
          <w:rFonts w:ascii="Calibri" w:hAnsi="Calibri" w:cs="Calibri"/>
        </w:rPr>
        <w:t xml:space="preserve">Comenzamos con </w:t>
      </w:r>
      <w:r w:rsidRPr="00836244">
        <w:rPr>
          <w:rFonts w:ascii="Calibri" w:hAnsi="Calibri" w:cs="Calibri"/>
          <w:b/>
          <w:bCs/>
          <w:i/>
          <w:iCs/>
        </w:rPr>
        <w:t xml:space="preserve">Red </w:t>
      </w:r>
      <w:proofErr w:type="spellStart"/>
      <w:r w:rsidRPr="00836244">
        <w:rPr>
          <w:rFonts w:ascii="Calibri" w:hAnsi="Calibri" w:cs="Calibri"/>
          <w:b/>
          <w:bCs/>
          <w:i/>
          <w:iCs/>
        </w:rPr>
        <w:t>Alert</w:t>
      </w:r>
      <w:proofErr w:type="spellEnd"/>
      <w:r w:rsidRPr="00836244">
        <w:rPr>
          <w:rFonts w:ascii="Calibri" w:hAnsi="Calibri" w:cs="Calibri"/>
          <w:b/>
          <w:bCs/>
          <w:i/>
          <w:iCs/>
        </w:rPr>
        <w:t xml:space="preserve"> </w:t>
      </w:r>
      <w:proofErr w:type="spellStart"/>
      <w:r w:rsidRPr="00836244">
        <w:rPr>
          <w:rFonts w:ascii="Calibri" w:hAnsi="Calibri" w:cs="Calibri"/>
          <w:b/>
          <w:bCs/>
          <w:i/>
          <w:iCs/>
        </w:rPr>
        <w:t>on</w:t>
      </w:r>
      <w:proofErr w:type="spellEnd"/>
      <w:r w:rsidRPr="00836244">
        <w:rPr>
          <w:rFonts w:ascii="Calibri" w:hAnsi="Calibri" w:cs="Calibri"/>
          <w:b/>
          <w:bCs/>
          <w:i/>
          <w:iCs/>
        </w:rPr>
        <w:t xml:space="preserve"> </w:t>
      </w:r>
      <w:proofErr w:type="spellStart"/>
      <w:r w:rsidRPr="00836244">
        <w:rPr>
          <w:rFonts w:ascii="Calibri" w:hAnsi="Calibri" w:cs="Calibri"/>
          <w:b/>
          <w:bCs/>
          <w:i/>
          <w:iCs/>
        </w:rPr>
        <w:t>Corals</w:t>
      </w:r>
      <w:proofErr w:type="spellEnd"/>
      <w:r w:rsidRPr="00836244">
        <w:rPr>
          <w:rFonts w:ascii="Calibri" w:hAnsi="Calibri" w:cs="Calibri"/>
        </w:rPr>
        <w:t xml:space="preserve">, de </w:t>
      </w:r>
      <w:r w:rsidRPr="00836244">
        <w:rPr>
          <w:rFonts w:ascii="Calibri" w:hAnsi="Calibri" w:cs="Calibri"/>
          <w:b/>
          <w:bCs/>
        </w:rPr>
        <w:t xml:space="preserve">Olivier </w:t>
      </w:r>
      <w:proofErr w:type="spellStart"/>
      <w:r w:rsidRPr="00836244">
        <w:rPr>
          <w:rFonts w:ascii="Calibri" w:hAnsi="Calibri" w:cs="Calibri"/>
          <w:b/>
          <w:bCs/>
        </w:rPr>
        <w:t>Bourgeois</w:t>
      </w:r>
      <w:proofErr w:type="spellEnd"/>
      <w:r w:rsidRPr="00836244">
        <w:rPr>
          <w:rFonts w:ascii="Calibri" w:hAnsi="Calibri" w:cs="Calibri"/>
          <w:b/>
          <w:bCs/>
        </w:rPr>
        <w:t xml:space="preserve"> y Emma Josefina </w:t>
      </w:r>
      <w:proofErr w:type="spellStart"/>
      <w:r w:rsidRPr="00836244">
        <w:rPr>
          <w:rFonts w:ascii="Calibri" w:hAnsi="Calibri" w:cs="Calibri"/>
          <w:b/>
          <w:bCs/>
        </w:rPr>
        <w:t>Pettersson</w:t>
      </w:r>
      <w:proofErr w:type="spellEnd"/>
      <w:r w:rsidRPr="00836244">
        <w:rPr>
          <w:rFonts w:ascii="Calibri" w:hAnsi="Calibri" w:cs="Calibri"/>
        </w:rPr>
        <w:t xml:space="preserve">, un cortometraje de cuatro minutos que pone el foco en la crisis que enfrentan los arrecifes de coral a nivel global. Filmado en Singapur, este documental en colaboración con el Grupo de Especialistas en Corales de la UICN nos muestra cómo el cambio climático, la pesca destructiva y la contaminación están destruyendo uno de los ecosistemas más vitales para la vida marina. </w:t>
      </w:r>
    </w:p>
    <w:p w14:paraId="1F122BC1" w14:textId="77777777" w:rsidR="00682C97" w:rsidRPr="00836244" w:rsidRDefault="00682C97" w:rsidP="00836244">
      <w:pPr>
        <w:spacing w:line="240" w:lineRule="auto"/>
        <w:jc w:val="both"/>
        <w:rPr>
          <w:rFonts w:ascii="Calibri" w:hAnsi="Calibri" w:cs="Calibri"/>
        </w:rPr>
      </w:pPr>
      <w:r w:rsidRPr="00836244">
        <w:rPr>
          <w:rFonts w:ascii="Calibri" w:hAnsi="Calibri" w:cs="Calibri"/>
        </w:rPr>
        <w:t xml:space="preserve">El siguiente trabajo es </w:t>
      </w:r>
      <w:r w:rsidRPr="00836244">
        <w:rPr>
          <w:rFonts w:ascii="Calibri" w:hAnsi="Calibri" w:cs="Calibri"/>
          <w:b/>
          <w:bCs/>
          <w:i/>
          <w:iCs/>
        </w:rPr>
        <w:t xml:space="preserve">Raja </w:t>
      </w:r>
      <w:proofErr w:type="spellStart"/>
      <w:r w:rsidRPr="00836244">
        <w:rPr>
          <w:rFonts w:ascii="Calibri" w:hAnsi="Calibri" w:cs="Calibri"/>
          <w:b/>
          <w:bCs/>
          <w:i/>
          <w:iCs/>
        </w:rPr>
        <w:t>Ampat</w:t>
      </w:r>
      <w:proofErr w:type="spellEnd"/>
      <w:r w:rsidRPr="00836244">
        <w:rPr>
          <w:rFonts w:ascii="Calibri" w:hAnsi="Calibri" w:cs="Calibri"/>
          <w:b/>
          <w:bCs/>
          <w:i/>
          <w:iCs/>
        </w:rPr>
        <w:t xml:space="preserve">. </w:t>
      </w:r>
      <w:proofErr w:type="spellStart"/>
      <w:r w:rsidRPr="00836244">
        <w:rPr>
          <w:rFonts w:ascii="Calibri" w:hAnsi="Calibri" w:cs="Calibri"/>
          <w:b/>
          <w:bCs/>
          <w:i/>
          <w:iCs/>
        </w:rPr>
        <w:t>The</w:t>
      </w:r>
      <w:proofErr w:type="spellEnd"/>
      <w:r w:rsidRPr="00836244">
        <w:rPr>
          <w:rFonts w:ascii="Calibri" w:hAnsi="Calibri" w:cs="Calibri"/>
          <w:b/>
          <w:bCs/>
          <w:i/>
          <w:iCs/>
        </w:rPr>
        <w:t xml:space="preserve"> </w:t>
      </w:r>
      <w:proofErr w:type="spellStart"/>
      <w:r w:rsidRPr="00836244">
        <w:rPr>
          <w:rFonts w:ascii="Calibri" w:hAnsi="Calibri" w:cs="Calibri"/>
          <w:b/>
          <w:bCs/>
          <w:i/>
          <w:iCs/>
        </w:rPr>
        <w:t>last</w:t>
      </w:r>
      <w:proofErr w:type="spellEnd"/>
      <w:r w:rsidRPr="00836244">
        <w:rPr>
          <w:rFonts w:ascii="Calibri" w:hAnsi="Calibri" w:cs="Calibri"/>
          <w:b/>
          <w:bCs/>
          <w:i/>
          <w:iCs/>
        </w:rPr>
        <w:t xml:space="preserve"> </w:t>
      </w:r>
      <w:proofErr w:type="spellStart"/>
      <w:r w:rsidRPr="00836244">
        <w:rPr>
          <w:rFonts w:ascii="Calibri" w:hAnsi="Calibri" w:cs="Calibri"/>
          <w:b/>
          <w:bCs/>
          <w:i/>
          <w:iCs/>
        </w:rPr>
        <w:t>paradise</w:t>
      </w:r>
      <w:proofErr w:type="spellEnd"/>
      <w:r w:rsidRPr="00836244">
        <w:rPr>
          <w:rFonts w:ascii="Calibri" w:hAnsi="Calibri" w:cs="Calibri"/>
        </w:rPr>
        <w:t xml:space="preserve">, de </w:t>
      </w:r>
      <w:r w:rsidRPr="00836244">
        <w:rPr>
          <w:rFonts w:ascii="Calibri" w:hAnsi="Calibri" w:cs="Calibri"/>
          <w:b/>
          <w:bCs/>
        </w:rPr>
        <w:t xml:space="preserve">David </w:t>
      </w:r>
      <w:proofErr w:type="spellStart"/>
      <w:r w:rsidRPr="00836244">
        <w:rPr>
          <w:rFonts w:ascii="Calibri" w:hAnsi="Calibri" w:cs="Calibri"/>
          <w:b/>
          <w:bCs/>
        </w:rPr>
        <w:t>Galvañ</w:t>
      </w:r>
      <w:proofErr w:type="spellEnd"/>
      <w:r w:rsidRPr="00836244">
        <w:rPr>
          <w:rFonts w:ascii="Calibri" w:hAnsi="Calibri" w:cs="Calibri"/>
          <w:b/>
          <w:bCs/>
        </w:rPr>
        <w:t xml:space="preserve"> Fernández</w:t>
      </w:r>
      <w:r w:rsidRPr="00836244">
        <w:rPr>
          <w:rFonts w:ascii="Calibri" w:hAnsi="Calibri" w:cs="Calibri"/>
        </w:rPr>
        <w:t xml:space="preserve">, que ha ganado la Barandilla de Oro. Este impresionante cortometraje de cuatro minutos nos transporta a las aguas cristalinas de Raja </w:t>
      </w:r>
      <w:proofErr w:type="spellStart"/>
      <w:r w:rsidRPr="00836244">
        <w:rPr>
          <w:rFonts w:ascii="Calibri" w:hAnsi="Calibri" w:cs="Calibri"/>
        </w:rPr>
        <w:t>Ampat</w:t>
      </w:r>
      <w:proofErr w:type="spellEnd"/>
      <w:r w:rsidRPr="00836244">
        <w:rPr>
          <w:rFonts w:ascii="Calibri" w:hAnsi="Calibri" w:cs="Calibri"/>
        </w:rPr>
        <w:t>, en Indonesia, donde los arrecifes de coral están llenos de vida. Un recordatorio visual de lo que podemos perder si no tomamos medidas para proteger estos ecosistemas únicos.</w:t>
      </w:r>
    </w:p>
    <w:p w14:paraId="1725469C" w14:textId="77777777" w:rsidR="00682C97" w:rsidRPr="00836244" w:rsidRDefault="00682C97" w:rsidP="00836244">
      <w:pPr>
        <w:spacing w:line="240" w:lineRule="auto"/>
        <w:jc w:val="both"/>
        <w:rPr>
          <w:rFonts w:ascii="Calibri" w:hAnsi="Calibri" w:cs="Calibri"/>
        </w:rPr>
      </w:pPr>
      <w:r w:rsidRPr="00836244">
        <w:rPr>
          <w:rFonts w:ascii="Calibri" w:hAnsi="Calibri" w:cs="Calibri"/>
        </w:rPr>
        <w:t xml:space="preserve">Uno de los trabajos más inspiradores de esta sesión es </w:t>
      </w:r>
      <w:r w:rsidRPr="00836244">
        <w:rPr>
          <w:rFonts w:ascii="Calibri" w:hAnsi="Calibri" w:cs="Calibri"/>
          <w:b/>
          <w:bCs/>
          <w:i/>
          <w:iCs/>
        </w:rPr>
        <w:t xml:space="preserve">A </w:t>
      </w:r>
      <w:proofErr w:type="spellStart"/>
      <w:r w:rsidRPr="00836244">
        <w:rPr>
          <w:rFonts w:ascii="Calibri" w:hAnsi="Calibri" w:cs="Calibri"/>
          <w:b/>
          <w:bCs/>
          <w:i/>
          <w:iCs/>
        </w:rPr>
        <w:t>Truly</w:t>
      </w:r>
      <w:proofErr w:type="spellEnd"/>
      <w:r w:rsidRPr="00836244">
        <w:rPr>
          <w:rFonts w:ascii="Calibri" w:hAnsi="Calibri" w:cs="Calibri"/>
          <w:b/>
          <w:bCs/>
          <w:i/>
          <w:iCs/>
        </w:rPr>
        <w:t xml:space="preserve"> </w:t>
      </w:r>
      <w:proofErr w:type="spellStart"/>
      <w:r w:rsidRPr="00836244">
        <w:rPr>
          <w:rFonts w:ascii="Calibri" w:hAnsi="Calibri" w:cs="Calibri"/>
          <w:b/>
          <w:bCs/>
          <w:i/>
          <w:iCs/>
        </w:rPr>
        <w:t>Plastic</w:t>
      </w:r>
      <w:proofErr w:type="spellEnd"/>
      <w:r w:rsidRPr="00836244">
        <w:rPr>
          <w:rFonts w:ascii="Calibri" w:hAnsi="Calibri" w:cs="Calibri"/>
          <w:b/>
          <w:bCs/>
          <w:i/>
          <w:iCs/>
        </w:rPr>
        <w:t xml:space="preserve"> Neutral </w:t>
      </w:r>
      <w:proofErr w:type="spellStart"/>
      <w:r w:rsidRPr="00836244">
        <w:rPr>
          <w:rFonts w:ascii="Calibri" w:hAnsi="Calibri" w:cs="Calibri"/>
          <w:b/>
          <w:bCs/>
          <w:i/>
          <w:iCs/>
        </w:rPr>
        <w:t>Fishery</w:t>
      </w:r>
      <w:proofErr w:type="spellEnd"/>
      <w:r w:rsidRPr="00836244">
        <w:rPr>
          <w:rFonts w:ascii="Calibri" w:hAnsi="Calibri" w:cs="Calibri"/>
        </w:rPr>
        <w:t xml:space="preserve">, de </w:t>
      </w:r>
      <w:r w:rsidRPr="00836244">
        <w:rPr>
          <w:rFonts w:ascii="Calibri" w:hAnsi="Calibri" w:cs="Calibri"/>
          <w:b/>
          <w:bCs/>
        </w:rPr>
        <w:t>Pepe Brix</w:t>
      </w:r>
      <w:r w:rsidRPr="00836244">
        <w:rPr>
          <w:rFonts w:ascii="Calibri" w:hAnsi="Calibri" w:cs="Calibri"/>
        </w:rPr>
        <w:t>, galardonado con el Premio AQUARIUM por su mensaje de conciencia ecológica. En seis minutos, este documental narra el viaje de la flota pesquera de las Azores en su misión de convertirse en la primera pesquería neutral en plásticos. A través de innovadoras técnicas de pesca y un enfoque comprometido con la sostenibilidad, esta película muestra cómo una comunidad pesquera puede marcar la diferencia y ser un faro de esperanza para un futuro más sostenible.</w:t>
      </w:r>
    </w:p>
    <w:p w14:paraId="0C128AB1" w14:textId="77777777" w:rsidR="00682C97" w:rsidRPr="00836244" w:rsidRDefault="00682C97" w:rsidP="00836244">
      <w:pPr>
        <w:spacing w:line="240" w:lineRule="auto"/>
        <w:jc w:val="both"/>
        <w:rPr>
          <w:rFonts w:ascii="Calibri" w:hAnsi="Calibri" w:cs="Calibri"/>
        </w:rPr>
      </w:pPr>
      <w:r w:rsidRPr="00836244">
        <w:rPr>
          <w:rFonts w:ascii="Calibri" w:hAnsi="Calibri" w:cs="Calibri"/>
          <w:b/>
          <w:bCs/>
          <w:i/>
          <w:iCs/>
        </w:rPr>
        <w:t xml:space="preserve">Magic </w:t>
      </w:r>
      <w:proofErr w:type="spellStart"/>
      <w:r w:rsidRPr="00836244">
        <w:rPr>
          <w:rFonts w:ascii="Calibri" w:hAnsi="Calibri" w:cs="Calibri"/>
          <w:b/>
          <w:bCs/>
          <w:i/>
          <w:iCs/>
        </w:rPr>
        <w:t>of</w:t>
      </w:r>
      <w:proofErr w:type="spellEnd"/>
      <w:r w:rsidRPr="00836244">
        <w:rPr>
          <w:rFonts w:ascii="Calibri" w:hAnsi="Calibri" w:cs="Calibri"/>
          <w:b/>
          <w:bCs/>
          <w:i/>
          <w:iCs/>
        </w:rPr>
        <w:t xml:space="preserve"> </w:t>
      </w:r>
      <w:proofErr w:type="spellStart"/>
      <w:r w:rsidRPr="00836244">
        <w:rPr>
          <w:rFonts w:ascii="Calibri" w:hAnsi="Calibri" w:cs="Calibri"/>
          <w:b/>
          <w:bCs/>
          <w:i/>
          <w:iCs/>
        </w:rPr>
        <w:t>the</w:t>
      </w:r>
      <w:proofErr w:type="spellEnd"/>
      <w:r w:rsidRPr="00836244">
        <w:rPr>
          <w:rFonts w:ascii="Calibri" w:hAnsi="Calibri" w:cs="Calibri"/>
          <w:b/>
          <w:bCs/>
          <w:i/>
          <w:iCs/>
        </w:rPr>
        <w:t xml:space="preserve"> </w:t>
      </w:r>
      <w:proofErr w:type="spellStart"/>
      <w:r w:rsidRPr="00836244">
        <w:rPr>
          <w:rFonts w:ascii="Calibri" w:hAnsi="Calibri" w:cs="Calibri"/>
          <w:b/>
          <w:bCs/>
          <w:i/>
          <w:iCs/>
        </w:rPr>
        <w:t>Macroverse</w:t>
      </w:r>
      <w:proofErr w:type="spellEnd"/>
      <w:r w:rsidRPr="00836244">
        <w:rPr>
          <w:rFonts w:ascii="Calibri" w:hAnsi="Calibri" w:cs="Calibri"/>
        </w:rPr>
        <w:t xml:space="preserve">, de </w:t>
      </w:r>
      <w:r w:rsidRPr="00836244">
        <w:rPr>
          <w:rFonts w:ascii="Calibri" w:hAnsi="Calibri" w:cs="Calibri"/>
          <w:b/>
          <w:bCs/>
        </w:rPr>
        <w:t xml:space="preserve">Alfred </w:t>
      </w:r>
      <w:proofErr w:type="spellStart"/>
      <w:r w:rsidRPr="00836244">
        <w:rPr>
          <w:rFonts w:ascii="Calibri" w:hAnsi="Calibri" w:cs="Calibri"/>
          <w:b/>
          <w:bCs/>
        </w:rPr>
        <w:t>Schaschl</w:t>
      </w:r>
      <w:proofErr w:type="spellEnd"/>
      <w:r w:rsidRPr="00836244">
        <w:rPr>
          <w:rFonts w:ascii="Calibri" w:hAnsi="Calibri" w:cs="Calibri"/>
        </w:rPr>
        <w:t>, ganador de la Barandilla de Oro en la categoría de cortometrajes, nos ofrece una mirada íntima a las maravillas ocultas del océano. Con una narrativa poética y deslumbrantes imágenes submarinas filmadas en Filipinas, este corto explora la conexión profunda entre el ser humano y el océano, recordándonos que debemos proteger nuestro planeta azul.</w:t>
      </w:r>
    </w:p>
    <w:p w14:paraId="3E5F6EBC" w14:textId="77777777" w:rsidR="00682C97" w:rsidRPr="00836244" w:rsidRDefault="00682C97" w:rsidP="00836244">
      <w:pPr>
        <w:spacing w:line="240" w:lineRule="auto"/>
        <w:jc w:val="both"/>
        <w:rPr>
          <w:rFonts w:ascii="Calibri" w:hAnsi="Calibri" w:cs="Calibri"/>
        </w:rPr>
      </w:pPr>
      <w:r w:rsidRPr="00836244">
        <w:rPr>
          <w:rFonts w:ascii="Calibri" w:hAnsi="Calibri" w:cs="Calibri"/>
        </w:rPr>
        <w:t xml:space="preserve">El documental de mayor duración de esta sesión es </w:t>
      </w:r>
      <w:r w:rsidRPr="00836244">
        <w:rPr>
          <w:rFonts w:ascii="Calibri" w:hAnsi="Calibri" w:cs="Calibri"/>
          <w:b/>
          <w:bCs/>
          <w:i/>
          <w:iCs/>
        </w:rPr>
        <w:t>Nika - El calderón tropical</w:t>
      </w:r>
      <w:r w:rsidRPr="00836244">
        <w:rPr>
          <w:rFonts w:ascii="Calibri" w:hAnsi="Calibri" w:cs="Calibri"/>
        </w:rPr>
        <w:t xml:space="preserve">, de </w:t>
      </w:r>
      <w:r w:rsidRPr="00836244">
        <w:rPr>
          <w:rFonts w:ascii="Calibri" w:hAnsi="Calibri" w:cs="Calibri"/>
          <w:b/>
          <w:bCs/>
        </w:rPr>
        <w:t xml:space="preserve">Felipe </w:t>
      </w:r>
      <w:proofErr w:type="spellStart"/>
      <w:r w:rsidRPr="00836244">
        <w:rPr>
          <w:rFonts w:ascii="Calibri" w:hAnsi="Calibri" w:cs="Calibri"/>
          <w:b/>
          <w:bCs/>
        </w:rPr>
        <w:t>Ravina</w:t>
      </w:r>
      <w:proofErr w:type="spellEnd"/>
      <w:r w:rsidRPr="00836244">
        <w:rPr>
          <w:rFonts w:ascii="Calibri" w:hAnsi="Calibri" w:cs="Calibri"/>
          <w:b/>
          <w:bCs/>
        </w:rPr>
        <w:t xml:space="preserve"> y José </w:t>
      </w:r>
      <w:proofErr w:type="spellStart"/>
      <w:r w:rsidRPr="00836244">
        <w:rPr>
          <w:rFonts w:ascii="Calibri" w:hAnsi="Calibri" w:cs="Calibri"/>
          <w:b/>
          <w:bCs/>
        </w:rPr>
        <w:t>Hernandez</w:t>
      </w:r>
      <w:proofErr w:type="spellEnd"/>
      <w:r w:rsidRPr="00836244">
        <w:rPr>
          <w:rFonts w:ascii="Calibri" w:hAnsi="Calibri" w:cs="Calibri"/>
        </w:rPr>
        <w:t xml:space="preserve">, que ha sido galardonado con la Barandilla de Oro. Este trabajo de 29 minutos narra la relación entre el protagonista y un calderón tropical en las Islas Canarias, y cómo este encuentro despierta en él una </w:t>
      </w:r>
      <w:r w:rsidRPr="00836244">
        <w:rPr>
          <w:rFonts w:ascii="Calibri" w:hAnsi="Calibri" w:cs="Calibri"/>
        </w:rPr>
        <w:lastRenderedPageBreak/>
        <w:t>nueva conciencia sobre la necesidad de proteger la biodiversidad de Tenerife. En él también se aborda la sobreexplotación de la isla y se lanza un grito por un desarrollo más sostenible.</w:t>
      </w:r>
    </w:p>
    <w:p w14:paraId="6E27F23E" w14:textId="77777777" w:rsidR="00682C97" w:rsidRPr="00836244" w:rsidRDefault="00682C97" w:rsidP="00836244">
      <w:pPr>
        <w:spacing w:line="240" w:lineRule="auto"/>
        <w:jc w:val="both"/>
        <w:rPr>
          <w:rFonts w:ascii="Calibri" w:hAnsi="Calibri" w:cs="Calibri"/>
        </w:rPr>
      </w:pPr>
      <w:r w:rsidRPr="00836244">
        <w:rPr>
          <w:rFonts w:ascii="Calibri" w:hAnsi="Calibri" w:cs="Calibri"/>
        </w:rPr>
        <w:t xml:space="preserve">Esta tercera y última sesión del </w:t>
      </w:r>
      <w:r w:rsidRPr="00836244">
        <w:rPr>
          <w:rFonts w:ascii="Calibri" w:hAnsi="Calibri" w:cs="Calibri"/>
          <w:b/>
          <w:bCs/>
        </w:rPr>
        <w:t>CIMASUB 2024</w:t>
      </w:r>
      <w:r w:rsidRPr="00836244">
        <w:rPr>
          <w:rFonts w:ascii="Calibri" w:hAnsi="Calibri" w:cs="Calibri"/>
        </w:rPr>
        <w:t xml:space="preserve"> no solo nos deleita con imágenes cautivadoras, sino que también nos desafía a reflexionar sobre nuestro impacto en el océano. Y, como cierre perfecto, se realizará la entrega de los prestigiosos premios Barandilla de Oro, Plata y Bronce, reconociendo a los mejores trabajos del festival. Un final espectacular para un evento dedicado a la conservación y al amor por el océano.</w:t>
      </w:r>
    </w:p>
    <w:p w14:paraId="088A0958" w14:textId="77777777" w:rsidR="00682C97" w:rsidRPr="007464D6" w:rsidRDefault="00682C97" w:rsidP="00F56B15">
      <w:pPr>
        <w:pStyle w:val="NormalWeb"/>
        <w:spacing w:after="120" w:afterAutospacing="0"/>
        <w:jc w:val="both"/>
        <w:rPr>
          <w:rFonts w:asciiTheme="minorHAnsi" w:hAnsiTheme="minorHAnsi" w:cstheme="minorHAnsi"/>
          <w:sz w:val="20"/>
          <w:szCs w:val="20"/>
        </w:rPr>
      </w:pPr>
    </w:p>
    <w:p w14:paraId="3EC58BDC" w14:textId="39CD973C" w:rsidR="00682C97" w:rsidRPr="00D36BDB" w:rsidRDefault="00682C97" w:rsidP="00733458">
      <w:pPr>
        <w:pBdr>
          <w:bottom w:val="single" w:sz="4" w:space="1" w:color="auto"/>
        </w:pBdr>
        <w:rPr>
          <w:rFonts w:ascii="Calibri" w:hAnsi="Calibri" w:cs="Calibri"/>
          <w:b/>
          <w:bCs/>
          <w:color w:val="4472C4" w:themeColor="accent1"/>
          <w:sz w:val="28"/>
          <w:szCs w:val="28"/>
        </w:rPr>
      </w:pPr>
      <w:proofErr w:type="spellStart"/>
      <w:r w:rsidRPr="00D36BDB">
        <w:rPr>
          <w:rFonts w:ascii="Calibri" w:hAnsi="Calibri" w:cs="Calibri"/>
          <w:b/>
          <w:bCs/>
          <w:color w:val="4472C4" w:themeColor="accent1"/>
          <w:sz w:val="28"/>
          <w:szCs w:val="28"/>
        </w:rPr>
        <w:t>Txikiziklo</w:t>
      </w:r>
      <w:proofErr w:type="spellEnd"/>
      <w:r w:rsidRPr="00D36BDB">
        <w:rPr>
          <w:rFonts w:ascii="Calibri" w:hAnsi="Calibri" w:cs="Calibri"/>
          <w:b/>
          <w:bCs/>
          <w:color w:val="4472C4" w:themeColor="accent1"/>
          <w:sz w:val="28"/>
          <w:szCs w:val="28"/>
        </w:rPr>
        <w:t xml:space="preserve"> Submarino:</w:t>
      </w:r>
      <w:r w:rsidR="00733458">
        <w:rPr>
          <w:rFonts w:ascii="Calibri" w:hAnsi="Calibri" w:cs="Calibri"/>
          <w:b/>
          <w:bCs/>
          <w:color w:val="4472C4" w:themeColor="accent1"/>
          <w:sz w:val="28"/>
          <w:szCs w:val="28"/>
        </w:rPr>
        <w:br/>
      </w:r>
      <w:r w:rsidR="00FD08CC">
        <w:rPr>
          <w:rFonts w:ascii="Calibri" w:hAnsi="Calibri" w:cs="Calibri"/>
          <w:b/>
          <w:bCs/>
          <w:color w:val="4472C4" w:themeColor="accent1"/>
          <w:sz w:val="28"/>
          <w:szCs w:val="28"/>
        </w:rPr>
        <w:t>E</w:t>
      </w:r>
      <w:r w:rsidRPr="00D36BDB">
        <w:rPr>
          <w:rFonts w:ascii="Calibri" w:hAnsi="Calibri" w:cs="Calibri"/>
          <w:b/>
          <w:bCs/>
          <w:color w:val="4472C4" w:themeColor="accent1"/>
          <w:sz w:val="28"/>
          <w:szCs w:val="28"/>
        </w:rPr>
        <w:t>ducando a la próxima generación de embajadores del océano</w:t>
      </w:r>
    </w:p>
    <w:p w14:paraId="3B934213" w14:textId="77777777" w:rsidR="00682C97" w:rsidRPr="00836244" w:rsidRDefault="00682C97" w:rsidP="00836244">
      <w:pPr>
        <w:spacing w:line="240" w:lineRule="auto"/>
        <w:jc w:val="both"/>
        <w:rPr>
          <w:rFonts w:ascii="Calibri" w:hAnsi="Calibri" w:cs="Calibri"/>
        </w:rPr>
      </w:pPr>
      <w:r w:rsidRPr="00836244">
        <w:rPr>
          <w:rFonts w:ascii="Calibri" w:hAnsi="Calibri" w:cs="Calibri"/>
        </w:rPr>
        <w:t xml:space="preserve">El </w:t>
      </w:r>
      <w:r w:rsidRPr="00836244">
        <w:rPr>
          <w:rFonts w:ascii="Calibri" w:hAnsi="Calibri" w:cs="Calibri"/>
          <w:b/>
          <w:bCs/>
        </w:rPr>
        <w:t>TXIKIZIKLO SUBMARINO</w:t>
      </w:r>
      <w:r w:rsidRPr="00836244">
        <w:rPr>
          <w:rFonts w:ascii="Calibri" w:hAnsi="Calibri" w:cs="Calibri"/>
        </w:rPr>
        <w:t xml:space="preserve">, una de las actividades más destacadas del </w:t>
      </w:r>
      <w:r w:rsidRPr="00836244">
        <w:rPr>
          <w:rFonts w:ascii="Calibri" w:hAnsi="Calibri" w:cs="Calibri"/>
          <w:b/>
          <w:bCs/>
        </w:rPr>
        <w:t>CIMASUB 2024</w:t>
      </w:r>
      <w:r w:rsidRPr="00836244">
        <w:rPr>
          <w:rFonts w:ascii="Calibri" w:hAnsi="Calibri" w:cs="Calibri"/>
        </w:rPr>
        <w:t>, tiene como objetivo formar a la próxima generación de defensores del medio ambiente. Este evento, que se llevará a cabo del 18 al 22 de noviembre en el Aquarium de San Sebastián, contará con la participación de más de 600 alumnos de educación primaria, de entre 10 y 12 años, provenientes de diversos centros educativos de la ciudad.</w:t>
      </w:r>
    </w:p>
    <w:p w14:paraId="1B5AB3DD" w14:textId="77777777" w:rsidR="00682C97" w:rsidRPr="00836244" w:rsidRDefault="00682C97" w:rsidP="00836244">
      <w:pPr>
        <w:spacing w:line="240" w:lineRule="auto"/>
        <w:jc w:val="both"/>
        <w:rPr>
          <w:rFonts w:ascii="Calibri" w:hAnsi="Calibri" w:cs="Calibri"/>
        </w:rPr>
      </w:pPr>
      <w:r w:rsidRPr="00836244">
        <w:rPr>
          <w:rFonts w:ascii="Calibri" w:hAnsi="Calibri" w:cs="Calibri"/>
        </w:rPr>
        <w:t>La actividad, organizada por la Fundación de la Real Sociedad, tiene como propósito fomentar el respeto por el medio ambiente marino entre los más jóvenes, creando un vínculo profundo entre ellos y el océano. Los estudiantes participarán en proyecciones de cortometrajes educativos que abordan temas como la conservación marina, el cambio climático y la biodiversidad submarina. Los cortometrajes serán seguidos por charlas impartidas por expertos del mundo marino, quienes compartirán con los alumnos los problemas que enfrenta el océano, así como las soluciones para protegerlo.</w:t>
      </w:r>
    </w:p>
    <w:p w14:paraId="01B2DA6A" w14:textId="77777777" w:rsidR="00682C97" w:rsidRPr="00836244" w:rsidRDefault="00682C97" w:rsidP="00836244">
      <w:pPr>
        <w:spacing w:line="240" w:lineRule="auto"/>
        <w:jc w:val="both"/>
        <w:rPr>
          <w:rFonts w:ascii="Calibri" w:hAnsi="Calibri" w:cs="Calibri"/>
        </w:rPr>
      </w:pPr>
      <w:r w:rsidRPr="00836244">
        <w:rPr>
          <w:rFonts w:ascii="Calibri" w:hAnsi="Calibri" w:cs="Calibri"/>
        </w:rPr>
        <w:t>Además de las actividades en el Aquarium, los estudiantes realizarán un trabajo previo en sus aulas con material didáctico proporcionado por la organización. Este material incluye actividades que les ayudarán a reflexionar sobre la situación del medio ambiente, fomentando actitudes de consumo responsable y de respeto hacia la naturaleza. El objetivo es que los niños y niñas no solo adquieran conocimientos, sino que también desarrollen una conciencia ambiental que los impulse a actuar en su vida diaria para proteger el planeta.</w:t>
      </w:r>
    </w:p>
    <w:p w14:paraId="4571BFAB" w14:textId="77777777" w:rsidR="00682C97" w:rsidRPr="00836244" w:rsidRDefault="00682C97" w:rsidP="00836244">
      <w:pPr>
        <w:spacing w:line="240" w:lineRule="auto"/>
        <w:jc w:val="both"/>
        <w:rPr>
          <w:rFonts w:ascii="Calibri" w:hAnsi="Calibri" w:cs="Calibri"/>
        </w:rPr>
      </w:pPr>
      <w:r w:rsidRPr="00836244">
        <w:rPr>
          <w:rFonts w:ascii="Calibri" w:hAnsi="Calibri" w:cs="Calibri"/>
        </w:rPr>
        <w:t>Uno de los aspectos más destacables de este evento es su enfoque en el idioma euskera, ya que tanto el material didáctico como las charlas se impartirán íntegramente en esta lengua. Sin embargo, los cortometrajes proyectados podrán incluir subtítulos en euskera si su idioma original es otro.</w:t>
      </w:r>
    </w:p>
    <w:p w14:paraId="37D2CE94" w14:textId="77777777" w:rsidR="00682C97" w:rsidRPr="00836244" w:rsidRDefault="00682C97" w:rsidP="00836244">
      <w:pPr>
        <w:spacing w:line="240" w:lineRule="auto"/>
        <w:rPr>
          <w:rFonts w:ascii="Calibri" w:hAnsi="Calibri" w:cs="Calibri"/>
        </w:rPr>
      </w:pPr>
      <w:r w:rsidRPr="00836244">
        <w:rPr>
          <w:rFonts w:ascii="Calibri" w:hAnsi="Calibri" w:cs="Calibri"/>
        </w:rPr>
        <w:t xml:space="preserve">El </w:t>
      </w:r>
      <w:r w:rsidRPr="00836244">
        <w:rPr>
          <w:rFonts w:ascii="Calibri" w:hAnsi="Calibri" w:cs="Calibri"/>
          <w:b/>
          <w:bCs/>
        </w:rPr>
        <w:t>TXIKIZIKLO SUBMARINO</w:t>
      </w:r>
      <w:r w:rsidRPr="00836244">
        <w:rPr>
          <w:rFonts w:ascii="Calibri" w:hAnsi="Calibri" w:cs="Calibri"/>
        </w:rPr>
        <w:t xml:space="preserve"> no solo busca educar, sino también inspirar a los jóvenes a convertirse en embajadores del océano, capaces de liderar en el futuro iniciativas para la conservación de los mares. Al inculcar estos valores desde una edad temprana, se espera que los niños y niñas que participan en este evento se conviertan en defensores apasionados del medio ambiente, comprometidos con la protección de nuestro planeta azul.</w:t>
      </w:r>
    </w:p>
    <w:p w14:paraId="74451CC1" w14:textId="77777777" w:rsidR="00881888" w:rsidRDefault="00881888" w:rsidP="00881888">
      <w:pPr>
        <w:shd w:val="clear" w:color="auto" w:fill="FFFFFF"/>
        <w:tabs>
          <w:tab w:val="left" w:pos="6096"/>
        </w:tabs>
        <w:spacing w:after="120"/>
        <w:ind w:left="1" w:hanging="3"/>
        <w:jc w:val="both"/>
        <w:rPr>
          <w:rFonts w:eastAsia="Times New Roman" w:cs="Calibri"/>
          <w:lang w:eastAsia="es-ES"/>
        </w:rPr>
      </w:pPr>
    </w:p>
    <w:p w14:paraId="5EA738EC" w14:textId="77777777" w:rsidR="00682C97" w:rsidRDefault="00682C97" w:rsidP="00881888">
      <w:pPr>
        <w:shd w:val="clear" w:color="auto" w:fill="FFFFFF"/>
        <w:tabs>
          <w:tab w:val="left" w:pos="6096"/>
        </w:tabs>
        <w:spacing w:after="120"/>
        <w:ind w:left="1" w:hanging="3"/>
        <w:jc w:val="both"/>
        <w:rPr>
          <w:rFonts w:eastAsia="Times New Roman" w:cs="Calibri"/>
          <w:lang w:eastAsia="es-ES"/>
        </w:rPr>
      </w:pPr>
    </w:p>
    <w:p w14:paraId="02C855B2" w14:textId="77777777" w:rsidR="00733458" w:rsidRDefault="00733458">
      <w:pPr>
        <w:rPr>
          <w:rFonts w:ascii="Calibri" w:hAnsi="Calibri" w:cs="Calibri"/>
          <w:b/>
          <w:bCs/>
          <w:color w:val="4472C4" w:themeColor="accent1"/>
          <w:sz w:val="28"/>
          <w:szCs w:val="28"/>
        </w:rPr>
      </w:pPr>
      <w:r>
        <w:rPr>
          <w:rFonts w:ascii="Calibri" w:hAnsi="Calibri" w:cs="Calibri"/>
          <w:b/>
          <w:bCs/>
          <w:color w:val="4472C4" w:themeColor="accent1"/>
          <w:sz w:val="28"/>
          <w:szCs w:val="28"/>
        </w:rPr>
        <w:br w:type="page"/>
      </w:r>
    </w:p>
    <w:p w14:paraId="76385884" w14:textId="1F2FAB38" w:rsidR="00682C97" w:rsidRPr="00D36BDB" w:rsidRDefault="00682C97" w:rsidP="00733458">
      <w:pPr>
        <w:pBdr>
          <w:bottom w:val="single" w:sz="4" w:space="1" w:color="auto"/>
        </w:pBdr>
        <w:jc w:val="both"/>
        <w:rPr>
          <w:rFonts w:ascii="Calibri" w:hAnsi="Calibri" w:cs="Calibri"/>
          <w:b/>
          <w:bCs/>
          <w:color w:val="4472C4" w:themeColor="accent1"/>
          <w:sz w:val="28"/>
          <w:szCs w:val="28"/>
        </w:rPr>
      </w:pPr>
      <w:r w:rsidRPr="00D36BDB">
        <w:rPr>
          <w:rFonts w:ascii="Calibri" w:hAnsi="Calibri" w:cs="Calibri"/>
          <w:b/>
          <w:bCs/>
          <w:color w:val="4472C4" w:themeColor="accent1"/>
          <w:sz w:val="28"/>
          <w:szCs w:val="28"/>
        </w:rPr>
        <w:lastRenderedPageBreak/>
        <w:t>Exposiciones fotográficas del CIMASUB 2024: Una ventana a los tesoros del océano</w:t>
      </w:r>
    </w:p>
    <w:p w14:paraId="6AA8B7FC" w14:textId="77777777" w:rsidR="00682C97" w:rsidRPr="00836244" w:rsidRDefault="00682C97" w:rsidP="00836244">
      <w:pPr>
        <w:spacing w:line="240" w:lineRule="auto"/>
        <w:jc w:val="both"/>
        <w:rPr>
          <w:rFonts w:ascii="Calibri" w:hAnsi="Calibri" w:cs="Calibri"/>
        </w:rPr>
      </w:pPr>
      <w:r w:rsidRPr="00836244">
        <w:rPr>
          <w:rFonts w:ascii="Calibri" w:hAnsi="Calibri" w:cs="Calibri"/>
        </w:rPr>
        <w:t xml:space="preserve">Durante todo el mes de noviembre, el </w:t>
      </w:r>
      <w:r w:rsidRPr="00836244">
        <w:rPr>
          <w:rFonts w:ascii="Calibri" w:hAnsi="Calibri" w:cs="Calibri"/>
          <w:b/>
          <w:bCs/>
        </w:rPr>
        <w:t>CIMASUB 2024</w:t>
      </w:r>
      <w:r w:rsidRPr="00836244">
        <w:rPr>
          <w:rFonts w:ascii="Calibri" w:hAnsi="Calibri" w:cs="Calibri"/>
        </w:rPr>
        <w:t xml:space="preserve"> ofrecerá una serie de exposiciones fotográficas que permitirán al público sumergirse en la belleza del mundo submarino. Las exposiciones estarán disponibles en diversos lugares de San Sebastián, como la sala </w:t>
      </w:r>
      <w:proofErr w:type="spellStart"/>
      <w:r w:rsidRPr="00836244">
        <w:rPr>
          <w:rFonts w:ascii="Calibri" w:hAnsi="Calibri" w:cs="Calibri"/>
        </w:rPr>
        <w:t>Nautilus</w:t>
      </w:r>
      <w:proofErr w:type="spellEnd"/>
      <w:r w:rsidRPr="00836244">
        <w:rPr>
          <w:rFonts w:ascii="Calibri" w:hAnsi="Calibri" w:cs="Calibri"/>
        </w:rPr>
        <w:t xml:space="preserve"> del Aquarium (del 11 de noviembre al 8 de diciembre), el centro comercial Garbera (del 11 al 24 de noviembre) y la </w:t>
      </w:r>
      <w:proofErr w:type="spellStart"/>
      <w:r w:rsidRPr="00836244">
        <w:rPr>
          <w:rFonts w:ascii="Calibri" w:hAnsi="Calibri" w:cs="Calibri"/>
        </w:rPr>
        <w:t>Kirol</w:t>
      </w:r>
      <w:proofErr w:type="spellEnd"/>
      <w:r w:rsidRPr="00836244">
        <w:rPr>
          <w:rFonts w:ascii="Calibri" w:hAnsi="Calibri" w:cs="Calibri"/>
        </w:rPr>
        <w:t xml:space="preserve"> </w:t>
      </w:r>
      <w:proofErr w:type="spellStart"/>
      <w:r w:rsidRPr="00836244">
        <w:rPr>
          <w:rFonts w:ascii="Calibri" w:hAnsi="Calibri" w:cs="Calibri"/>
        </w:rPr>
        <w:t>Etxea</w:t>
      </w:r>
      <w:proofErr w:type="spellEnd"/>
      <w:r w:rsidRPr="00836244">
        <w:rPr>
          <w:rFonts w:ascii="Calibri" w:hAnsi="Calibri" w:cs="Calibri"/>
        </w:rPr>
        <w:t xml:space="preserve"> del Reale Arena (durante todo el mes de noviembre).</w:t>
      </w:r>
    </w:p>
    <w:p w14:paraId="65A73E73" w14:textId="77777777" w:rsidR="00682C97" w:rsidRPr="00836244" w:rsidRDefault="00682C97" w:rsidP="00836244">
      <w:pPr>
        <w:spacing w:line="240" w:lineRule="auto"/>
        <w:jc w:val="both"/>
        <w:rPr>
          <w:rFonts w:ascii="Calibri" w:hAnsi="Calibri" w:cs="Calibri"/>
        </w:rPr>
      </w:pPr>
      <w:r w:rsidRPr="00836244">
        <w:rPr>
          <w:rFonts w:ascii="Calibri" w:hAnsi="Calibri" w:cs="Calibri"/>
        </w:rPr>
        <w:t xml:space="preserve">Estas exhibiciones son una oportunidad única para admirar las 24 mejores fotografías presentadas en el concurso anual del festival. Las imágenes seleccionadas transportan al espectador a algunos de los paisajes marinos más espectaculares del mundo, desde coloridos arrecifes de coral hasta oscuras profundidades habitadas por criaturas misteriosas. Entre los fotógrafos galardonados, destaca Joan Barcia </w:t>
      </w:r>
      <w:proofErr w:type="spellStart"/>
      <w:r w:rsidRPr="00836244">
        <w:rPr>
          <w:rFonts w:ascii="Calibri" w:hAnsi="Calibri" w:cs="Calibri"/>
        </w:rPr>
        <w:t>Ubeda</w:t>
      </w:r>
      <w:proofErr w:type="spellEnd"/>
      <w:r w:rsidRPr="00836244">
        <w:rPr>
          <w:rFonts w:ascii="Calibri" w:hAnsi="Calibri" w:cs="Calibri"/>
        </w:rPr>
        <w:t xml:space="preserve">, cuya obra recibió la Barandilla de Oro y el premio PADI, y Merche Llobera, ganadora de la Barandilla de Plata. También se reconocen los trabajos de Rowan </w:t>
      </w:r>
      <w:proofErr w:type="spellStart"/>
      <w:r w:rsidRPr="00836244">
        <w:rPr>
          <w:rFonts w:ascii="Calibri" w:hAnsi="Calibri" w:cs="Calibri"/>
        </w:rPr>
        <w:t>Dear</w:t>
      </w:r>
      <w:proofErr w:type="spellEnd"/>
      <w:r w:rsidRPr="00836244">
        <w:rPr>
          <w:rFonts w:ascii="Calibri" w:hAnsi="Calibri" w:cs="Calibri"/>
        </w:rPr>
        <w:t xml:space="preserve">, premiado con la Barandilla de Bronce, y de Diego Carral </w:t>
      </w:r>
      <w:proofErr w:type="spellStart"/>
      <w:r w:rsidRPr="00836244">
        <w:rPr>
          <w:rFonts w:ascii="Calibri" w:hAnsi="Calibri" w:cs="Calibri"/>
        </w:rPr>
        <w:t>Maceiras</w:t>
      </w:r>
      <w:proofErr w:type="spellEnd"/>
      <w:r w:rsidRPr="00836244">
        <w:rPr>
          <w:rFonts w:ascii="Calibri" w:hAnsi="Calibri" w:cs="Calibri"/>
        </w:rPr>
        <w:t>, quien recibió el premio UICN por su compromiso ambiental.</w:t>
      </w:r>
    </w:p>
    <w:p w14:paraId="5C139DF0" w14:textId="77777777" w:rsidR="00682C97" w:rsidRPr="00836244" w:rsidRDefault="00682C97" w:rsidP="00836244">
      <w:pPr>
        <w:spacing w:line="240" w:lineRule="auto"/>
        <w:jc w:val="both"/>
        <w:rPr>
          <w:rFonts w:ascii="Calibri" w:hAnsi="Calibri" w:cs="Calibri"/>
        </w:rPr>
      </w:pPr>
      <w:r w:rsidRPr="00836244">
        <w:rPr>
          <w:rFonts w:ascii="Calibri" w:hAnsi="Calibri" w:cs="Calibri"/>
        </w:rPr>
        <w:t xml:space="preserve">El recorrido por la exposición no solo incluye a los ganadores del certamen, sino también a artistas de renombre internacional como Gaetano </w:t>
      </w:r>
      <w:proofErr w:type="spellStart"/>
      <w:r w:rsidRPr="00836244">
        <w:rPr>
          <w:rFonts w:ascii="Calibri" w:hAnsi="Calibri" w:cs="Calibri"/>
        </w:rPr>
        <w:t>Gargiulo</w:t>
      </w:r>
      <w:proofErr w:type="spellEnd"/>
      <w:r w:rsidRPr="00836244">
        <w:rPr>
          <w:rFonts w:ascii="Calibri" w:hAnsi="Calibri" w:cs="Calibri"/>
        </w:rPr>
        <w:t xml:space="preserve">, Jenny Stock y Massimo </w:t>
      </w:r>
      <w:proofErr w:type="spellStart"/>
      <w:r w:rsidRPr="00836244">
        <w:rPr>
          <w:rFonts w:ascii="Calibri" w:hAnsi="Calibri" w:cs="Calibri"/>
        </w:rPr>
        <w:t>Giorgetta</w:t>
      </w:r>
      <w:proofErr w:type="spellEnd"/>
      <w:r w:rsidRPr="00836244">
        <w:rPr>
          <w:rFonts w:ascii="Calibri" w:hAnsi="Calibri" w:cs="Calibri"/>
        </w:rPr>
        <w:t>, entre otros. Cada una de las fotografías expuestas es una obra maestra que captura la belleza y la complejidad de los ecosistemas marinos, y nos invita a reflexionar sobre la importancia de su conservación.</w:t>
      </w:r>
    </w:p>
    <w:p w14:paraId="779EEA0F" w14:textId="77777777" w:rsidR="00682C97" w:rsidRPr="00836244" w:rsidRDefault="00682C97" w:rsidP="00836244">
      <w:pPr>
        <w:spacing w:line="240" w:lineRule="auto"/>
        <w:jc w:val="both"/>
        <w:rPr>
          <w:rFonts w:ascii="Calibri" w:hAnsi="Calibri" w:cs="Calibri"/>
        </w:rPr>
      </w:pPr>
      <w:r w:rsidRPr="00836244">
        <w:rPr>
          <w:rFonts w:ascii="Calibri" w:hAnsi="Calibri" w:cs="Calibri"/>
        </w:rPr>
        <w:t>Estas imágenes no solo tienen un valor estético, sino también un profundo impacto educativo. Al mostrar la fragilidad de los hábitats submarinos y las especies que los habitan, las exposiciones buscan generar conciencia sobre la urgencia de proteger nuestros océanos. En un momento en el que el cambio climático y la contaminación están poniendo en peligro la vida marina, estas fotografías son un recordatorio visual de lo que está en juego.</w:t>
      </w:r>
    </w:p>
    <w:p w14:paraId="2686348A" w14:textId="77777777" w:rsidR="00682C97" w:rsidRPr="00836244" w:rsidRDefault="00682C97" w:rsidP="00836244">
      <w:pPr>
        <w:spacing w:line="240" w:lineRule="auto"/>
        <w:jc w:val="both"/>
        <w:rPr>
          <w:rFonts w:ascii="Calibri" w:hAnsi="Calibri" w:cs="Calibri"/>
        </w:rPr>
      </w:pPr>
      <w:r w:rsidRPr="00836244">
        <w:rPr>
          <w:rFonts w:ascii="Calibri" w:hAnsi="Calibri" w:cs="Calibri"/>
        </w:rPr>
        <w:t xml:space="preserve">Además, el </w:t>
      </w:r>
      <w:r w:rsidRPr="00836244">
        <w:rPr>
          <w:rFonts w:ascii="Calibri" w:hAnsi="Calibri" w:cs="Calibri"/>
          <w:b/>
          <w:bCs/>
        </w:rPr>
        <w:t>CIMASUB</w:t>
      </w:r>
      <w:r w:rsidRPr="00836244">
        <w:rPr>
          <w:rFonts w:ascii="Calibri" w:hAnsi="Calibri" w:cs="Calibri"/>
        </w:rPr>
        <w:t xml:space="preserve"> tiene como objetivo llevar esta exposición fotográfica a otros lugares de Gipuzkoa durante el año, para que más personas puedan disfrutar de ella y comprender la importancia de cuidar los océanos. La exposición es, en última instancia, un homenaje al arte de la fotografía submarina y una celebración de los fotógrafos que, con su trabajo, nos ayudan a ver el mundo desde una nueva perspectiva.</w:t>
      </w:r>
    </w:p>
    <w:p w14:paraId="7482845A" w14:textId="30DA69C0" w:rsidR="009A1CBF" w:rsidRPr="00836244" w:rsidRDefault="00682C97" w:rsidP="00836244">
      <w:pPr>
        <w:spacing w:line="240" w:lineRule="auto"/>
        <w:jc w:val="both"/>
        <w:rPr>
          <w:rFonts w:eastAsia="Times New Roman" w:cstheme="minorHAnsi"/>
          <w:b/>
          <w:bCs/>
          <w:kern w:val="0"/>
          <w:lang w:val="eu-ES" w:eastAsia="es-ES"/>
          <w14:ligatures w14:val="none"/>
        </w:rPr>
      </w:pPr>
      <w:r w:rsidRPr="00836244">
        <w:rPr>
          <w:rFonts w:ascii="Calibri" w:hAnsi="Calibri" w:cs="Calibri"/>
        </w:rPr>
        <w:t xml:space="preserve">En conclusión, las exposiciones fotográficas del </w:t>
      </w:r>
      <w:r w:rsidRPr="00836244">
        <w:rPr>
          <w:rFonts w:ascii="Calibri" w:hAnsi="Calibri" w:cs="Calibri"/>
          <w:b/>
          <w:bCs/>
        </w:rPr>
        <w:t>CIMASUB 2024</w:t>
      </w:r>
      <w:r w:rsidRPr="00836244">
        <w:rPr>
          <w:rFonts w:ascii="Calibri" w:hAnsi="Calibri" w:cs="Calibri"/>
        </w:rPr>
        <w:t xml:space="preserve"> ofrecen una experiencia visual y educativa que conecta al público con las maravillas del océano. Una oportunidad imperdible para admirar el talento de los mejores fotógrafos submarinos y reflexionar sobre la importancia de la conservación ambiental.</w:t>
      </w:r>
    </w:p>
    <w:sectPr w:rsidR="009A1CBF" w:rsidRPr="00836244" w:rsidSect="00733458">
      <w:headerReference w:type="default" r:id="rId11"/>
      <w:pgSz w:w="11906" w:h="16838"/>
      <w:pgMar w:top="3261" w:right="1134" w:bottom="851"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D6C682F" w14:textId="77777777" w:rsidR="00E10BE7" w:rsidRDefault="00E10BE7" w:rsidP="00122592">
      <w:pPr>
        <w:spacing w:after="0" w:line="240" w:lineRule="auto"/>
      </w:pPr>
      <w:r>
        <w:separator/>
      </w:r>
    </w:p>
  </w:endnote>
  <w:endnote w:type="continuationSeparator" w:id="0">
    <w:p w14:paraId="06B33370" w14:textId="77777777" w:rsidR="00E10BE7" w:rsidRDefault="00E10BE7" w:rsidP="0012259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FC9D4C1" w14:textId="77777777" w:rsidR="00E10BE7" w:rsidRDefault="00E10BE7" w:rsidP="00122592">
      <w:pPr>
        <w:spacing w:after="0" w:line="240" w:lineRule="auto"/>
      </w:pPr>
      <w:r>
        <w:separator/>
      </w:r>
    </w:p>
  </w:footnote>
  <w:footnote w:type="continuationSeparator" w:id="0">
    <w:p w14:paraId="6CA36953" w14:textId="77777777" w:rsidR="00E10BE7" w:rsidRDefault="00E10BE7" w:rsidP="0012259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2CCB0CA" w14:textId="6CF8F79B" w:rsidR="00122592" w:rsidRDefault="00122592">
    <w:pPr>
      <w:pStyle w:val="Encabezado"/>
    </w:pPr>
    <w:r>
      <w:rPr>
        <w:noProof/>
      </w:rPr>
      <w:drawing>
        <wp:anchor distT="0" distB="0" distL="114300" distR="114300" simplePos="0" relativeHeight="251658240" behindDoc="1" locked="0" layoutInCell="1" allowOverlap="1" wp14:anchorId="72A0F779" wp14:editId="64909BD3">
          <wp:simplePos x="0" y="0"/>
          <wp:positionH relativeFrom="column">
            <wp:posOffset>-712443</wp:posOffset>
          </wp:positionH>
          <wp:positionV relativeFrom="paragraph">
            <wp:posOffset>-442733</wp:posOffset>
          </wp:positionV>
          <wp:extent cx="7549200" cy="10681200"/>
          <wp:effectExtent l="0" t="0" r="0" b="6350"/>
          <wp:wrapNone/>
          <wp:docPr id="108381718" name="Imagen 1083817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49200" cy="1068120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2347772"/>
    <w:multiLevelType w:val="hybridMultilevel"/>
    <w:tmpl w:val="41E6632A"/>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 w15:restartNumberingAfterBreak="0">
    <w:nsid w:val="135B462F"/>
    <w:multiLevelType w:val="hybridMultilevel"/>
    <w:tmpl w:val="7D361DF8"/>
    <w:lvl w:ilvl="0" w:tplc="0C0A000F">
      <w:start w:val="1"/>
      <w:numFmt w:val="decimal"/>
      <w:lvlText w:val="%1."/>
      <w:lvlJc w:val="left"/>
      <w:pPr>
        <w:ind w:left="360" w:hanging="360"/>
      </w:pPr>
      <w:rPr>
        <w:rFonts w:hint="default"/>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2" w15:restartNumberingAfterBreak="0">
    <w:nsid w:val="15C85711"/>
    <w:multiLevelType w:val="multilevel"/>
    <w:tmpl w:val="DF3CB0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62405EC"/>
    <w:multiLevelType w:val="multilevel"/>
    <w:tmpl w:val="BC744A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7A012BD"/>
    <w:multiLevelType w:val="hybridMultilevel"/>
    <w:tmpl w:val="A1C6D1B0"/>
    <w:lvl w:ilvl="0" w:tplc="0C0A0001">
      <w:start w:val="1"/>
      <w:numFmt w:val="bullet"/>
      <w:lvlText w:val=""/>
      <w:lvlJc w:val="left"/>
      <w:pPr>
        <w:ind w:left="718" w:hanging="360"/>
      </w:pPr>
      <w:rPr>
        <w:rFonts w:ascii="Symbol" w:hAnsi="Symbol" w:hint="default"/>
      </w:rPr>
    </w:lvl>
    <w:lvl w:ilvl="1" w:tplc="0C0A0003">
      <w:start w:val="1"/>
      <w:numFmt w:val="bullet"/>
      <w:lvlText w:val="o"/>
      <w:lvlJc w:val="left"/>
      <w:pPr>
        <w:ind w:left="1438" w:hanging="360"/>
      </w:pPr>
      <w:rPr>
        <w:rFonts w:ascii="Courier New" w:hAnsi="Courier New" w:cs="Courier New" w:hint="default"/>
      </w:rPr>
    </w:lvl>
    <w:lvl w:ilvl="2" w:tplc="0C0A0005" w:tentative="1">
      <w:start w:val="1"/>
      <w:numFmt w:val="bullet"/>
      <w:lvlText w:val=""/>
      <w:lvlJc w:val="left"/>
      <w:pPr>
        <w:ind w:left="2158" w:hanging="360"/>
      </w:pPr>
      <w:rPr>
        <w:rFonts w:ascii="Wingdings" w:hAnsi="Wingdings" w:hint="default"/>
      </w:rPr>
    </w:lvl>
    <w:lvl w:ilvl="3" w:tplc="0C0A0001" w:tentative="1">
      <w:start w:val="1"/>
      <w:numFmt w:val="bullet"/>
      <w:lvlText w:val=""/>
      <w:lvlJc w:val="left"/>
      <w:pPr>
        <w:ind w:left="2878" w:hanging="360"/>
      </w:pPr>
      <w:rPr>
        <w:rFonts w:ascii="Symbol" w:hAnsi="Symbol" w:hint="default"/>
      </w:rPr>
    </w:lvl>
    <w:lvl w:ilvl="4" w:tplc="0C0A0003" w:tentative="1">
      <w:start w:val="1"/>
      <w:numFmt w:val="bullet"/>
      <w:lvlText w:val="o"/>
      <w:lvlJc w:val="left"/>
      <w:pPr>
        <w:ind w:left="3598" w:hanging="360"/>
      </w:pPr>
      <w:rPr>
        <w:rFonts w:ascii="Courier New" w:hAnsi="Courier New" w:cs="Courier New" w:hint="default"/>
      </w:rPr>
    </w:lvl>
    <w:lvl w:ilvl="5" w:tplc="0C0A0005" w:tentative="1">
      <w:start w:val="1"/>
      <w:numFmt w:val="bullet"/>
      <w:lvlText w:val=""/>
      <w:lvlJc w:val="left"/>
      <w:pPr>
        <w:ind w:left="4318" w:hanging="360"/>
      </w:pPr>
      <w:rPr>
        <w:rFonts w:ascii="Wingdings" w:hAnsi="Wingdings" w:hint="default"/>
      </w:rPr>
    </w:lvl>
    <w:lvl w:ilvl="6" w:tplc="0C0A0001" w:tentative="1">
      <w:start w:val="1"/>
      <w:numFmt w:val="bullet"/>
      <w:lvlText w:val=""/>
      <w:lvlJc w:val="left"/>
      <w:pPr>
        <w:ind w:left="5038" w:hanging="360"/>
      </w:pPr>
      <w:rPr>
        <w:rFonts w:ascii="Symbol" w:hAnsi="Symbol" w:hint="default"/>
      </w:rPr>
    </w:lvl>
    <w:lvl w:ilvl="7" w:tplc="0C0A0003" w:tentative="1">
      <w:start w:val="1"/>
      <w:numFmt w:val="bullet"/>
      <w:lvlText w:val="o"/>
      <w:lvlJc w:val="left"/>
      <w:pPr>
        <w:ind w:left="5758" w:hanging="360"/>
      </w:pPr>
      <w:rPr>
        <w:rFonts w:ascii="Courier New" w:hAnsi="Courier New" w:cs="Courier New" w:hint="default"/>
      </w:rPr>
    </w:lvl>
    <w:lvl w:ilvl="8" w:tplc="0C0A0005" w:tentative="1">
      <w:start w:val="1"/>
      <w:numFmt w:val="bullet"/>
      <w:lvlText w:val=""/>
      <w:lvlJc w:val="left"/>
      <w:pPr>
        <w:ind w:left="6478" w:hanging="360"/>
      </w:pPr>
      <w:rPr>
        <w:rFonts w:ascii="Wingdings" w:hAnsi="Wingdings" w:hint="default"/>
      </w:rPr>
    </w:lvl>
  </w:abstractNum>
  <w:abstractNum w:abstractNumId="5" w15:restartNumberingAfterBreak="0">
    <w:nsid w:val="21450FE7"/>
    <w:multiLevelType w:val="multilevel"/>
    <w:tmpl w:val="72A215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B6D1D40"/>
    <w:multiLevelType w:val="hybridMultilevel"/>
    <w:tmpl w:val="F1D40B9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324D62F7"/>
    <w:multiLevelType w:val="multilevel"/>
    <w:tmpl w:val="E4D2F0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26225FC"/>
    <w:multiLevelType w:val="multilevel"/>
    <w:tmpl w:val="C5CA51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377E2D15"/>
    <w:multiLevelType w:val="hybridMultilevel"/>
    <w:tmpl w:val="79FE7908"/>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0" w15:restartNumberingAfterBreak="0">
    <w:nsid w:val="3E8064BB"/>
    <w:multiLevelType w:val="multilevel"/>
    <w:tmpl w:val="2CCA8B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4C6C05C9"/>
    <w:multiLevelType w:val="hybridMultilevel"/>
    <w:tmpl w:val="97783B2C"/>
    <w:lvl w:ilvl="0" w:tplc="6570FD2E">
      <w:start w:val="1"/>
      <w:numFmt w:val="decimal"/>
      <w:lvlText w:val="%1."/>
      <w:lvlJc w:val="left"/>
      <w:pPr>
        <w:ind w:left="360" w:hanging="360"/>
      </w:pPr>
      <w:rPr>
        <w:rFonts w:hint="default"/>
        <w:color w:val="auto"/>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2" w15:restartNumberingAfterBreak="0">
    <w:nsid w:val="4CAC2D8C"/>
    <w:multiLevelType w:val="hybridMultilevel"/>
    <w:tmpl w:val="D60C12D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3" w15:restartNumberingAfterBreak="0">
    <w:nsid w:val="4F4849F7"/>
    <w:multiLevelType w:val="multilevel"/>
    <w:tmpl w:val="92C057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51A574A5"/>
    <w:multiLevelType w:val="hybridMultilevel"/>
    <w:tmpl w:val="54689AD8"/>
    <w:lvl w:ilvl="0" w:tplc="0C0A0001">
      <w:start w:val="1"/>
      <w:numFmt w:val="bullet"/>
      <w:lvlText w:val=""/>
      <w:lvlJc w:val="left"/>
      <w:pPr>
        <w:ind w:left="718" w:hanging="360"/>
      </w:pPr>
      <w:rPr>
        <w:rFonts w:ascii="Symbol" w:hAnsi="Symbol" w:hint="default"/>
      </w:rPr>
    </w:lvl>
    <w:lvl w:ilvl="1" w:tplc="0C0A0003" w:tentative="1">
      <w:start w:val="1"/>
      <w:numFmt w:val="bullet"/>
      <w:lvlText w:val="o"/>
      <w:lvlJc w:val="left"/>
      <w:pPr>
        <w:ind w:left="1438" w:hanging="360"/>
      </w:pPr>
      <w:rPr>
        <w:rFonts w:ascii="Courier New" w:hAnsi="Courier New" w:cs="Courier New" w:hint="default"/>
      </w:rPr>
    </w:lvl>
    <w:lvl w:ilvl="2" w:tplc="0C0A0005" w:tentative="1">
      <w:start w:val="1"/>
      <w:numFmt w:val="bullet"/>
      <w:lvlText w:val=""/>
      <w:lvlJc w:val="left"/>
      <w:pPr>
        <w:ind w:left="2158" w:hanging="360"/>
      </w:pPr>
      <w:rPr>
        <w:rFonts w:ascii="Wingdings" w:hAnsi="Wingdings" w:hint="default"/>
      </w:rPr>
    </w:lvl>
    <w:lvl w:ilvl="3" w:tplc="0C0A0001" w:tentative="1">
      <w:start w:val="1"/>
      <w:numFmt w:val="bullet"/>
      <w:lvlText w:val=""/>
      <w:lvlJc w:val="left"/>
      <w:pPr>
        <w:ind w:left="2878" w:hanging="360"/>
      </w:pPr>
      <w:rPr>
        <w:rFonts w:ascii="Symbol" w:hAnsi="Symbol" w:hint="default"/>
      </w:rPr>
    </w:lvl>
    <w:lvl w:ilvl="4" w:tplc="0C0A0003" w:tentative="1">
      <w:start w:val="1"/>
      <w:numFmt w:val="bullet"/>
      <w:lvlText w:val="o"/>
      <w:lvlJc w:val="left"/>
      <w:pPr>
        <w:ind w:left="3598" w:hanging="360"/>
      </w:pPr>
      <w:rPr>
        <w:rFonts w:ascii="Courier New" w:hAnsi="Courier New" w:cs="Courier New" w:hint="default"/>
      </w:rPr>
    </w:lvl>
    <w:lvl w:ilvl="5" w:tplc="0C0A0005" w:tentative="1">
      <w:start w:val="1"/>
      <w:numFmt w:val="bullet"/>
      <w:lvlText w:val=""/>
      <w:lvlJc w:val="left"/>
      <w:pPr>
        <w:ind w:left="4318" w:hanging="360"/>
      </w:pPr>
      <w:rPr>
        <w:rFonts w:ascii="Wingdings" w:hAnsi="Wingdings" w:hint="default"/>
      </w:rPr>
    </w:lvl>
    <w:lvl w:ilvl="6" w:tplc="0C0A0001" w:tentative="1">
      <w:start w:val="1"/>
      <w:numFmt w:val="bullet"/>
      <w:lvlText w:val=""/>
      <w:lvlJc w:val="left"/>
      <w:pPr>
        <w:ind w:left="5038" w:hanging="360"/>
      </w:pPr>
      <w:rPr>
        <w:rFonts w:ascii="Symbol" w:hAnsi="Symbol" w:hint="default"/>
      </w:rPr>
    </w:lvl>
    <w:lvl w:ilvl="7" w:tplc="0C0A0003" w:tentative="1">
      <w:start w:val="1"/>
      <w:numFmt w:val="bullet"/>
      <w:lvlText w:val="o"/>
      <w:lvlJc w:val="left"/>
      <w:pPr>
        <w:ind w:left="5758" w:hanging="360"/>
      </w:pPr>
      <w:rPr>
        <w:rFonts w:ascii="Courier New" w:hAnsi="Courier New" w:cs="Courier New" w:hint="default"/>
      </w:rPr>
    </w:lvl>
    <w:lvl w:ilvl="8" w:tplc="0C0A0005" w:tentative="1">
      <w:start w:val="1"/>
      <w:numFmt w:val="bullet"/>
      <w:lvlText w:val=""/>
      <w:lvlJc w:val="left"/>
      <w:pPr>
        <w:ind w:left="6478" w:hanging="360"/>
      </w:pPr>
      <w:rPr>
        <w:rFonts w:ascii="Wingdings" w:hAnsi="Wingdings" w:hint="default"/>
      </w:rPr>
    </w:lvl>
  </w:abstractNum>
  <w:abstractNum w:abstractNumId="15" w15:restartNumberingAfterBreak="0">
    <w:nsid w:val="520A2201"/>
    <w:multiLevelType w:val="hybridMultilevel"/>
    <w:tmpl w:val="916C5768"/>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6" w15:restartNumberingAfterBreak="0">
    <w:nsid w:val="55D64587"/>
    <w:multiLevelType w:val="multilevel"/>
    <w:tmpl w:val="21D07D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6384175B"/>
    <w:multiLevelType w:val="hybridMultilevel"/>
    <w:tmpl w:val="6ACC78D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8" w15:restartNumberingAfterBreak="0">
    <w:nsid w:val="69CB4DC2"/>
    <w:multiLevelType w:val="hybridMultilevel"/>
    <w:tmpl w:val="FB2C7B68"/>
    <w:lvl w:ilvl="0" w:tplc="0C0A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9" w15:restartNumberingAfterBreak="0">
    <w:nsid w:val="6B461C4A"/>
    <w:multiLevelType w:val="hybridMultilevel"/>
    <w:tmpl w:val="01C8D76E"/>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0" w15:restartNumberingAfterBreak="0">
    <w:nsid w:val="733A528C"/>
    <w:multiLevelType w:val="multilevel"/>
    <w:tmpl w:val="F8D253E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7BB3632D"/>
    <w:multiLevelType w:val="hybridMultilevel"/>
    <w:tmpl w:val="8E74A3B6"/>
    <w:lvl w:ilvl="0" w:tplc="0C0A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2" w15:restartNumberingAfterBreak="0">
    <w:nsid w:val="7BF246DB"/>
    <w:multiLevelType w:val="multilevel"/>
    <w:tmpl w:val="020CCE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7CE40E0D"/>
    <w:multiLevelType w:val="multilevel"/>
    <w:tmpl w:val="6700E7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7E34760E"/>
    <w:multiLevelType w:val="multilevel"/>
    <w:tmpl w:val="7E308F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7FA355EC"/>
    <w:multiLevelType w:val="hybridMultilevel"/>
    <w:tmpl w:val="F69C839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6" w15:restartNumberingAfterBreak="0">
    <w:nsid w:val="7FEF38B3"/>
    <w:multiLevelType w:val="multilevel"/>
    <w:tmpl w:val="F7FAE1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761728246">
    <w:abstractNumId w:val="2"/>
  </w:num>
  <w:num w:numId="2" w16cid:durableId="1963799027">
    <w:abstractNumId w:val="25"/>
  </w:num>
  <w:num w:numId="3" w16cid:durableId="496506196">
    <w:abstractNumId w:val="19"/>
  </w:num>
  <w:num w:numId="4" w16cid:durableId="997995608">
    <w:abstractNumId w:val="15"/>
  </w:num>
  <w:num w:numId="5" w16cid:durableId="506336239">
    <w:abstractNumId w:val="17"/>
  </w:num>
  <w:num w:numId="6" w16cid:durableId="283929651">
    <w:abstractNumId w:val="11"/>
  </w:num>
  <w:num w:numId="7" w16cid:durableId="1902135799">
    <w:abstractNumId w:val="21"/>
  </w:num>
  <w:num w:numId="8" w16cid:durableId="1191918311">
    <w:abstractNumId w:val="18"/>
  </w:num>
  <w:num w:numId="9" w16cid:durableId="130252081">
    <w:abstractNumId w:val="4"/>
  </w:num>
  <w:num w:numId="10" w16cid:durableId="541094307">
    <w:abstractNumId w:val="9"/>
  </w:num>
  <w:num w:numId="11" w16cid:durableId="1229919041">
    <w:abstractNumId w:val="12"/>
  </w:num>
  <w:num w:numId="12" w16cid:durableId="156657897">
    <w:abstractNumId w:val="0"/>
  </w:num>
  <w:num w:numId="13" w16cid:durableId="1315715300">
    <w:abstractNumId w:val="1"/>
  </w:num>
  <w:num w:numId="14" w16cid:durableId="1397389482">
    <w:abstractNumId w:val="14"/>
  </w:num>
  <w:num w:numId="15" w16cid:durableId="1433207155">
    <w:abstractNumId w:val="5"/>
  </w:num>
  <w:num w:numId="16" w16cid:durableId="12155423">
    <w:abstractNumId w:val="16"/>
  </w:num>
  <w:num w:numId="17" w16cid:durableId="937448399">
    <w:abstractNumId w:val="10"/>
  </w:num>
  <w:num w:numId="18" w16cid:durableId="1978610448">
    <w:abstractNumId w:val="22"/>
  </w:num>
  <w:num w:numId="19" w16cid:durableId="969019603">
    <w:abstractNumId w:val="7"/>
  </w:num>
  <w:num w:numId="20" w16cid:durableId="909658861">
    <w:abstractNumId w:val="8"/>
  </w:num>
  <w:num w:numId="21" w16cid:durableId="39592046">
    <w:abstractNumId w:val="3"/>
  </w:num>
  <w:num w:numId="22" w16cid:durableId="697465196">
    <w:abstractNumId w:val="13"/>
  </w:num>
  <w:num w:numId="23" w16cid:durableId="765073355">
    <w:abstractNumId w:val="24"/>
  </w:num>
  <w:num w:numId="24" w16cid:durableId="1932272978">
    <w:abstractNumId w:val="20"/>
  </w:num>
  <w:num w:numId="25" w16cid:durableId="683869407">
    <w:abstractNumId w:val="26"/>
  </w:num>
  <w:num w:numId="26" w16cid:durableId="573855840">
    <w:abstractNumId w:val="23"/>
  </w:num>
  <w:num w:numId="27" w16cid:durableId="1849564172">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75C0A"/>
    <w:rsid w:val="00004FB1"/>
    <w:rsid w:val="00005544"/>
    <w:rsid w:val="00007142"/>
    <w:rsid w:val="00013DB8"/>
    <w:rsid w:val="00023B8C"/>
    <w:rsid w:val="00035928"/>
    <w:rsid w:val="00035E68"/>
    <w:rsid w:val="00037D4D"/>
    <w:rsid w:val="00040A7E"/>
    <w:rsid w:val="000535A7"/>
    <w:rsid w:val="00053774"/>
    <w:rsid w:val="00057E6B"/>
    <w:rsid w:val="00071428"/>
    <w:rsid w:val="00080669"/>
    <w:rsid w:val="00083897"/>
    <w:rsid w:val="00087431"/>
    <w:rsid w:val="00087530"/>
    <w:rsid w:val="00090CFC"/>
    <w:rsid w:val="000970B5"/>
    <w:rsid w:val="000A23F4"/>
    <w:rsid w:val="000A4A8C"/>
    <w:rsid w:val="000A715C"/>
    <w:rsid w:val="000D7E76"/>
    <w:rsid w:val="000F11CA"/>
    <w:rsid w:val="000F1D9F"/>
    <w:rsid w:val="000F3321"/>
    <w:rsid w:val="00112732"/>
    <w:rsid w:val="00122592"/>
    <w:rsid w:val="001334F7"/>
    <w:rsid w:val="001754A9"/>
    <w:rsid w:val="00177E94"/>
    <w:rsid w:val="00183D66"/>
    <w:rsid w:val="00195B09"/>
    <w:rsid w:val="001B0EFB"/>
    <w:rsid w:val="001D359E"/>
    <w:rsid w:val="001F7B44"/>
    <w:rsid w:val="00205C24"/>
    <w:rsid w:val="00226C54"/>
    <w:rsid w:val="00230676"/>
    <w:rsid w:val="00232BDB"/>
    <w:rsid w:val="0025209B"/>
    <w:rsid w:val="00265A65"/>
    <w:rsid w:val="002952F1"/>
    <w:rsid w:val="002A76DB"/>
    <w:rsid w:val="00311C41"/>
    <w:rsid w:val="00322068"/>
    <w:rsid w:val="00331B67"/>
    <w:rsid w:val="0033524E"/>
    <w:rsid w:val="003504F8"/>
    <w:rsid w:val="00362D5F"/>
    <w:rsid w:val="00365072"/>
    <w:rsid w:val="003776DF"/>
    <w:rsid w:val="0038446C"/>
    <w:rsid w:val="003878AF"/>
    <w:rsid w:val="0039061A"/>
    <w:rsid w:val="00390FF3"/>
    <w:rsid w:val="003B261F"/>
    <w:rsid w:val="003D2FF5"/>
    <w:rsid w:val="003E3325"/>
    <w:rsid w:val="003E4CE5"/>
    <w:rsid w:val="003E60B1"/>
    <w:rsid w:val="003F5B2A"/>
    <w:rsid w:val="00401BF7"/>
    <w:rsid w:val="004136D1"/>
    <w:rsid w:val="0041604C"/>
    <w:rsid w:val="0044453C"/>
    <w:rsid w:val="00453C9D"/>
    <w:rsid w:val="0045601A"/>
    <w:rsid w:val="004A6C1A"/>
    <w:rsid w:val="004B6EDC"/>
    <w:rsid w:val="004C3D32"/>
    <w:rsid w:val="004D12CA"/>
    <w:rsid w:val="004D7F46"/>
    <w:rsid w:val="004F1644"/>
    <w:rsid w:val="004F73BA"/>
    <w:rsid w:val="00503200"/>
    <w:rsid w:val="00525606"/>
    <w:rsid w:val="00537D4C"/>
    <w:rsid w:val="00546C42"/>
    <w:rsid w:val="0054724F"/>
    <w:rsid w:val="0056351A"/>
    <w:rsid w:val="00574AEA"/>
    <w:rsid w:val="005760A4"/>
    <w:rsid w:val="005820DC"/>
    <w:rsid w:val="005879C1"/>
    <w:rsid w:val="00593A8C"/>
    <w:rsid w:val="00594DA0"/>
    <w:rsid w:val="005B20A5"/>
    <w:rsid w:val="005C0EF6"/>
    <w:rsid w:val="005C107B"/>
    <w:rsid w:val="005C163E"/>
    <w:rsid w:val="005D3D14"/>
    <w:rsid w:val="005E0037"/>
    <w:rsid w:val="005E1C24"/>
    <w:rsid w:val="00601558"/>
    <w:rsid w:val="006017BC"/>
    <w:rsid w:val="00607242"/>
    <w:rsid w:val="00617656"/>
    <w:rsid w:val="00620A1C"/>
    <w:rsid w:val="00621B40"/>
    <w:rsid w:val="00633583"/>
    <w:rsid w:val="006564F9"/>
    <w:rsid w:val="00671621"/>
    <w:rsid w:val="00682C97"/>
    <w:rsid w:val="00687984"/>
    <w:rsid w:val="006911B8"/>
    <w:rsid w:val="006B1056"/>
    <w:rsid w:val="006B2268"/>
    <w:rsid w:val="006F3AF4"/>
    <w:rsid w:val="006F665A"/>
    <w:rsid w:val="0071470B"/>
    <w:rsid w:val="0072134A"/>
    <w:rsid w:val="00723DBD"/>
    <w:rsid w:val="00733458"/>
    <w:rsid w:val="0074250D"/>
    <w:rsid w:val="00746990"/>
    <w:rsid w:val="00747649"/>
    <w:rsid w:val="00766739"/>
    <w:rsid w:val="007854FD"/>
    <w:rsid w:val="007958E5"/>
    <w:rsid w:val="00795DC0"/>
    <w:rsid w:val="007A082D"/>
    <w:rsid w:val="007C5B87"/>
    <w:rsid w:val="007C6A6F"/>
    <w:rsid w:val="007C74D2"/>
    <w:rsid w:val="00802029"/>
    <w:rsid w:val="00836244"/>
    <w:rsid w:val="00875C0A"/>
    <w:rsid w:val="00881888"/>
    <w:rsid w:val="00891582"/>
    <w:rsid w:val="008922D2"/>
    <w:rsid w:val="00892442"/>
    <w:rsid w:val="00892769"/>
    <w:rsid w:val="00897AA0"/>
    <w:rsid w:val="008C1CAA"/>
    <w:rsid w:val="008C2F4F"/>
    <w:rsid w:val="008D3677"/>
    <w:rsid w:val="008E3C98"/>
    <w:rsid w:val="008F2239"/>
    <w:rsid w:val="008F3E1F"/>
    <w:rsid w:val="00914E01"/>
    <w:rsid w:val="00937ED5"/>
    <w:rsid w:val="009464FC"/>
    <w:rsid w:val="00956B0F"/>
    <w:rsid w:val="009618C2"/>
    <w:rsid w:val="00973280"/>
    <w:rsid w:val="009770FB"/>
    <w:rsid w:val="009779F1"/>
    <w:rsid w:val="009835DE"/>
    <w:rsid w:val="00995522"/>
    <w:rsid w:val="00996FDD"/>
    <w:rsid w:val="00997624"/>
    <w:rsid w:val="009A14A8"/>
    <w:rsid w:val="009A1CBF"/>
    <w:rsid w:val="009D47C6"/>
    <w:rsid w:val="00A06644"/>
    <w:rsid w:val="00A537A0"/>
    <w:rsid w:val="00A707A8"/>
    <w:rsid w:val="00A777C2"/>
    <w:rsid w:val="00A809FA"/>
    <w:rsid w:val="00A92E81"/>
    <w:rsid w:val="00AC3EF6"/>
    <w:rsid w:val="00AC71D6"/>
    <w:rsid w:val="00AD0AB0"/>
    <w:rsid w:val="00AE2606"/>
    <w:rsid w:val="00AE4CFB"/>
    <w:rsid w:val="00B0326A"/>
    <w:rsid w:val="00B20308"/>
    <w:rsid w:val="00B478D3"/>
    <w:rsid w:val="00B514C3"/>
    <w:rsid w:val="00B527EE"/>
    <w:rsid w:val="00B62AD1"/>
    <w:rsid w:val="00B94C36"/>
    <w:rsid w:val="00BA1EA4"/>
    <w:rsid w:val="00BA61BB"/>
    <w:rsid w:val="00BC4624"/>
    <w:rsid w:val="00BD4AD6"/>
    <w:rsid w:val="00BE15F3"/>
    <w:rsid w:val="00C27CD1"/>
    <w:rsid w:val="00C3056E"/>
    <w:rsid w:val="00C52657"/>
    <w:rsid w:val="00CC0B1F"/>
    <w:rsid w:val="00CD6C84"/>
    <w:rsid w:val="00CD7788"/>
    <w:rsid w:val="00CE272B"/>
    <w:rsid w:val="00CE4BDC"/>
    <w:rsid w:val="00D22B0A"/>
    <w:rsid w:val="00D25BF4"/>
    <w:rsid w:val="00D37261"/>
    <w:rsid w:val="00D542EE"/>
    <w:rsid w:val="00D7647B"/>
    <w:rsid w:val="00D8155F"/>
    <w:rsid w:val="00D851C8"/>
    <w:rsid w:val="00D903B4"/>
    <w:rsid w:val="00D906BD"/>
    <w:rsid w:val="00D918E1"/>
    <w:rsid w:val="00D95EB2"/>
    <w:rsid w:val="00DB0E18"/>
    <w:rsid w:val="00DB4120"/>
    <w:rsid w:val="00DC08B5"/>
    <w:rsid w:val="00DF41B5"/>
    <w:rsid w:val="00E01F7B"/>
    <w:rsid w:val="00E07BD7"/>
    <w:rsid w:val="00E10BE7"/>
    <w:rsid w:val="00E438D3"/>
    <w:rsid w:val="00E43A5E"/>
    <w:rsid w:val="00E619FA"/>
    <w:rsid w:val="00E870BA"/>
    <w:rsid w:val="00EA26CF"/>
    <w:rsid w:val="00ED094D"/>
    <w:rsid w:val="00ED4183"/>
    <w:rsid w:val="00EE292F"/>
    <w:rsid w:val="00EE5427"/>
    <w:rsid w:val="00EE6820"/>
    <w:rsid w:val="00EF117D"/>
    <w:rsid w:val="00EF4282"/>
    <w:rsid w:val="00F421C1"/>
    <w:rsid w:val="00F468A3"/>
    <w:rsid w:val="00F56B15"/>
    <w:rsid w:val="00F67522"/>
    <w:rsid w:val="00F70E57"/>
    <w:rsid w:val="00F76EEB"/>
    <w:rsid w:val="00F97BD8"/>
    <w:rsid w:val="00FA27A8"/>
    <w:rsid w:val="00FA5D92"/>
    <w:rsid w:val="00FD08CC"/>
    <w:rsid w:val="00FD3E9E"/>
    <w:rsid w:val="00FF68C2"/>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1C9C0B0"/>
  <w15:chartTrackingRefBased/>
  <w15:docId w15:val="{2BE48B74-56E4-431C-9916-E6E20CFC88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s-E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rsid w:val="00594DA0"/>
    <w:pPr>
      <w:keepNext/>
      <w:keepLines/>
      <w:spacing w:before="240" w:after="0"/>
      <w:outlineLvl w:val="0"/>
    </w:pPr>
    <w:rPr>
      <w:rFonts w:eastAsiaTheme="majorEastAsia" w:cstheme="majorBidi"/>
      <w:b/>
      <w:color w:val="2F5496" w:themeColor="accent1" w:themeShade="BF"/>
      <w:sz w:val="36"/>
      <w:szCs w:val="32"/>
    </w:rPr>
  </w:style>
  <w:style w:type="paragraph" w:styleId="Ttulo2">
    <w:name w:val="heading 2"/>
    <w:basedOn w:val="Normal"/>
    <w:next w:val="Normal"/>
    <w:link w:val="Ttulo2Car"/>
    <w:uiPriority w:val="9"/>
    <w:unhideWhenUsed/>
    <w:qFormat/>
    <w:rsid w:val="009A1CBF"/>
    <w:pPr>
      <w:keepNext/>
      <w:keepLines/>
      <w:spacing w:before="40" w:after="0"/>
      <w:outlineLvl w:val="1"/>
    </w:pPr>
    <w:rPr>
      <w:rFonts w:eastAsiaTheme="majorEastAsia" w:cstheme="majorBidi"/>
      <w:b/>
      <w:color w:val="BF8F00" w:themeColor="accent4" w:themeShade="BF"/>
      <w:sz w:val="36"/>
      <w:szCs w:val="26"/>
    </w:rPr>
  </w:style>
  <w:style w:type="paragraph" w:styleId="Ttulo3">
    <w:name w:val="heading 3"/>
    <w:basedOn w:val="Normal"/>
    <w:next w:val="Normal"/>
    <w:link w:val="Ttulo3Car"/>
    <w:uiPriority w:val="9"/>
    <w:semiHidden/>
    <w:unhideWhenUsed/>
    <w:qFormat/>
    <w:rsid w:val="009A1CBF"/>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link w:val="Ttulo4Car"/>
    <w:uiPriority w:val="9"/>
    <w:semiHidden/>
    <w:unhideWhenUsed/>
    <w:qFormat/>
    <w:rsid w:val="003D2FF5"/>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NormalWeb">
    <w:name w:val="Normal (Web)"/>
    <w:basedOn w:val="Normal"/>
    <w:uiPriority w:val="99"/>
    <w:unhideWhenUsed/>
    <w:rsid w:val="00875C0A"/>
    <w:pPr>
      <w:spacing w:before="100" w:beforeAutospacing="1" w:after="100" w:afterAutospacing="1" w:line="240" w:lineRule="auto"/>
    </w:pPr>
    <w:rPr>
      <w:rFonts w:ascii="Times New Roman" w:eastAsia="Times New Roman" w:hAnsi="Times New Roman" w:cs="Times New Roman"/>
      <w:kern w:val="0"/>
      <w:sz w:val="24"/>
      <w:szCs w:val="24"/>
      <w:lang w:eastAsia="es-ES"/>
      <w14:ligatures w14:val="none"/>
    </w:rPr>
  </w:style>
  <w:style w:type="character" w:customStyle="1" w:styleId="Ttulo1Car">
    <w:name w:val="Título 1 Car"/>
    <w:basedOn w:val="Fuentedeprrafopredeter"/>
    <w:link w:val="Ttulo1"/>
    <w:uiPriority w:val="9"/>
    <w:rsid w:val="00594DA0"/>
    <w:rPr>
      <w:rFonts w:eastAsiaTheme="majorEastAsia" w:cstheme="majorBidi"/>
      <w:b/>
      <w:color w:val="2F5496" w:themeColor="accent1" w:themeShade="BF"/>
      <w:sz w:val="36"/>
      <w:szCs w:val="32"/>
    </w:rPr>
  </w:style>
  <w:style w:type="character" w:styleId="Textoennegrita">
    <w:name w:val="Strong"/>
    <w:basedOn w:val="Fuentedeprrafopredeter"/>
    <w:uiPriority w:val="22"/>
    <w:qFormat/>
    <w:rsid w:val="00875C0A"/>
    <w:rPr>
      <w:b/>
      <w:bCs/>
    </w:rPr>
  </w:style>
  <w:style w:type="character" w:customStyle="1" w:styleId="Ttulo2Car">
    <w:name w:val="Título 2 Car"/>
    <w:basedOn w:val="Fuentedeprrafopredeter"/>
    <w:link w:val="Ttulo2"/>
    <w:uiPriority w:val="9"/>
    <w:rsid w:val="009A1CBF"/>
    <w:rPr>
      <w:rFonts w:eastAsiaTheme="majorEastAsia" w:cstheme="majorBidi"/>
      <w:b/>
      <w:color w:val="BF8F00" w:themeColor="accent4" w:themeShade="BF"/>
      <w:sz w:val="36"/>
      <w:szCs w:val="26"/>
    </w:rPr>
  </w:style>
  <w:style w:type="paragraph" w:styleId="Encabezado">
    <w:name w:val="header"/>
    <w:basedOn w:val="Normal"/>
    <w:link w:val="EncabezadoCar"/>
    <w:uiPriority w:val="99"/>
    <w:unhideWhenUsed/>
    <w:rsid w:val="00122592"/>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122592"/>
  </w:style>
  <w:style w:type="paragraph" w:styleId="Piedepgina">
    <w:name w:val="footer"/>
    <w:basedOn w:val="Normal"/>
    <w:link w:val="PiedepginaCar"/>
    <w:uiPriority w:val="99"/>
    <w:unhideWhenUsed/>
    <w:rsid w:val="00122592"/>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122592"/>
  </w:style>
  <w:style w:type="character" w:customStyle="1" w:styleId="Ttulo3Car">
    <w:name w:val="Título 3 Car"/>
    <w:basedOn w:val="Fuentedeprrafopredeter"/>
    <w:link w:val="Ttulo3"/>
    <w:uiPriority w:val="9"/>
    <w:semiHidden/>
    <w:rsid w:val="009A1CBF"/>
    <w:rPr>
      <w:rFonts w:asciiTheme="majorHAnsi" w:eastAsiaTheme="majorEastAsia" w:hAnsiTheme="majorHAnsi" w:cstheme="majorBidi"/>
      <w:color w:val="1F3763" w:themeColor="accent1" w:themeShade="7F"/>
      <w:sz w:val="24"/>
      <w:szCs w:val="24"/>
    </w:rPr>
  </w:style>
  <w:style w:type="character" w:styleId="nfasis">
    <w:name w:val="Emphasis"/>
    <w:basedOn w:val="Fuentedeprrafopredeter"/>
    <w:uiPriority w:val="20"/>
    <w:qFormat/>
    <w:rsid w:val="009A1CBF"/>
    <w:rPr>
      <w:i/>
      <w:iCs/>
    </w:rPr>
  </w:style>
  <w:style w:type="paragraph" w:styleId="Prrafodelista">
    <w:name w:val="List Paragraph"/>
    <w:basedOn w:val="Normal"/>
    <w:qFormat/>
    <w:rsid w:val="0033524E"/>
    <w:pPr>
      <w:ind w:left="720"/>
      <w:contextualSpacing/>
    </w:pPr>
  </w:style>
  <w:style w:type="character" w:styleId="Hipervnculo">
    <w:name w:val="Hyperlink"/>
    <w:uiPriority w:val="99"/>
    <w:unhideWhenUsed/>
    <w:rsid w:val="00007142"/>
    <w:rPr>
      <w:color w:val="0000FF"/>
      <w:u w:val="single"/>
    </w:rPr>
  </w:style>
  <w:style w:type="character" w:customStyle="1" w:styleId="form-control-text">
    <w:name w:val="form-control-text"/>
    <w:basedOn w:val="Fuentedeprrafopredeter"/>
    <w:rsid w:val="00007142"/>
  </w:style>
  <w:style w:type="character" w:styleId="Mencinsinresolver">
    <w:name w:val="Unresolved Mention"/>
    <w:basedOn w:val="Fuentedeprrafopredeter"/>
    <w:uiPriority w:val="99"/>
    <w:semiHidden/>
    <w:unhideWhenUsed/>
    <w:rsid w:val="00007142"/>
    <w:rPr>
      <w:color w:val="605E5C"/>
      <w:shd w:val="clear" w:color="auto" w:fill="E1DFDD"/>
    </w:rPr>
  </w:style>
  <w:style w:type="character" w:customStyle="1" w:styleId="Ttulo4Car">
    <w:name w:val="Título 4 Car"/>
    <w:basedOn w:val="Fuentedeprrafopredeter"/>
    <w:link w:val="Ttulo4"/>
    <w:uiPriority w:val="9"/>
    <w:semiHidden/>
    <w:rsid w:val="003D2FF5"/>
    <w:rPr>
      <w:rFonts w:asciiTheme="majorHAnsi" w:eastAsiaTheme="majorEastAsia" w:hAnsiTheme="majorHAnsi" w:cstheme="majorBidi"/>
      <w:i/>
      <w:iCs/>
      <w:color w:val="2F5496" w:themeColor="accent1"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59277457">
      <w:bodyDiv w:val="1"/>
      <w:marLeft w:val="0"/>
      <w:marRight w:val="0"/>
      <w:marTop w:val="0"/>
      <w:marBottom w:val="0"/>
      <w:divBdr>
        <w:top w:val="none" w:sz="0" w:space="0" w:color="auto"/>
        <w:left w:val="none" w:sz="0" w:space="0" w:color="auto"/>
        <w:bottom w:val="none" w:sz="0" w:space="0" w:color="auto"/>
        <w:right w:val="none" w:sz="0" w:space="0" w:color="auto"/>
      </w:divBdr>
      <w:divsChild>
        <w:div w:id="80958784">
          <w:marLeft w:val="0"/>
          <w:marRight w:val="0"/>
          <w:marTop w:val="0"/>
          <w:marBottom w:val="0"/>
          <w:divBdr>
            <w:top w:val="none" w:sz="0" w:space="0" w:color="auto"/>
            <w:left w:val="none" w:sz="0" w:space="0" w:color="auto"/>
            <w:bottom w:val="none" w:sz="0" w:space="0" w:color="auto"/>
            <w:right w:val="none" w:sz="0" w:space="0" w:color="auto"/>
          </w:divBdr>
          <w:divsChild>
            <w:div w:id="1044796472">
              <w:marLeft w:val="0"/>
              <w:marRight w:val="0"/>
              <w:marTop w:val="0"/>
              <w:marBottom w:val="0"/>
              <w:divBdr>
                <w:top w:val="none" w:sz="0" w:space="0" w:color="auto"/>
                <w:left w:val="none" w:sz="0" w:space="0" w:color="auto"/>
                <w:bottom w:val="none" w:sz="0" w:space="0" w:color="auto"/>
                <w:right w:val="none" w:sz="0" w:space="0" w:color="auto"/>
              </w:divBdr>
              <w:divsChild>
                <w:div w:id="1035497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1737623">
      <w:bodyDiv w:val="1"/>
      <w:marLeft w:val="0"/>
      <w:marRight w:val="0"/>
      <w:marTop w:val="0"/>
      <w:marBottom w:val="0"/>
      <w:divBdr>
        <w:top w:val="none" w:sz="0" w:space="0" w:color="auto"/>
        <w:left w:val="none" w:sz="0" w:space="0" w:color="auto"/>
        <w:bottom w:val="none" w:sz="0" w:space="0" w:color="auto"/>
        <w:right w:val="none" w:sz="0" w:space="0" w:color="auto"/>
      </w:divBdr>
      <w:divsChild>
        <w:div w:id="1282613811">
          <w:marLeft w:val="0"/>
          <w:marRight w:val="0"/>
          <w:marTop w:val="0"/>
          <w:marBottom w:val="0"/>
          <w:divBdr>
            <w:top w:val="none" w:sz="0" w:space="0" w:color="auto"/>
            <w:left w:val="none" w:sz="0" w:space="0" w:color="auto"/>
            <w:bottom w:val="none" w:sz="0" w:space="0" w:color="auto"/>
            <w:right w:val="none" w:sz="0" w:space="0" w:color="auto"/>
          </w:divBdr>
          <w:divsChild>
            <w:div w:id="58795026">
              <w:marLeft w:val="0"/>
              <w:marRight w:val="0"/>
              <w:marTop w:val="0"/>
              <w:marBottom w:val="0"/>
              <w:divBdr>
                <w:top w:val="none" w:sz="0" w:space="0" w:color="auto"/>
                <w:left w:val="none" w:sz="0" w:space="0" w:color="auto"/>
                <w:bottom w:val="none" w:sz="0" w:space="0" w:color="auto"/>
                <w:right w:val="none" w:sz="0" w:space="0" w:color="auto"/>
              </w:divBdr>
              <w:divsChild>
                <w:div w:id="1280184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2154427">
      <w:bodyDiv w:val="1"/>
      <w:marLeft w:val="0"/>
      <w:marRight w:val="0"/>
      <w:marTop w:val="0"/>
      <w:marBottom w:val="0"/>
      <w:divBdr>
        <w:top w:val="none" w:sz="0" w:space="0" w:color="auto"/>
        <w:left w:val="none" w:sz="0" w:space="0" w:color="auto"/>
        <w:bottom w:val="none" w:sz="0" w:space="0" w:color="auto"/>
        <w:right w:val="none" w:sz="0" w:space="0" w:color="auto"/>
      </w:divBdr>
    </w:div>
    <w:div w:id="412555378">
      <w:bodyDiv w:val="1"/>
      <w:marLeft w:val="0"/>
      <w:marRight w:val="0"/>
      <w:marTop w:val="0"/>
      <w:marBottom w:val="0"/>
      <w:divBdr>
        <w:top w:val="none" w:sz="0" w:space="0" w:color="auto"/>
        <w:left w:val="none" w:sz="0" w:space="0" w:color="auto"/>
        <w:bottom w:val="none" w:sz="0" w:space="0" w:color="auto"/>
        <w:right w:val="none" w:sz="0" w:space="0" w:color="auto"/>
      </w:divBdr>
    </w:div>
    <w:div w:id="659774395">
      <w:bodyDiv w:val="1"/>
      <w:marLeft w:val="0"/>
      <w:marRight w:val="0"/>
      <w:marTop w:val="0"/>
      <w:marBottom w:val="0"/>
      <w:divBdr>
        <w:top w:val="none" w:sz="0" w:space="0" w:color="auto"/>
        <w:left w:val="none" w:sz="0" w:space="0" w:color="auto"/>
        <w:bottom w:val="none" w:sz="0" w:space="0" w:color="auto"/>
        <w:right w:val="none" w:sz="0" w:space="0" w:color="auto"/>
      </w:divBdr>
    </w:div>
    <w:div w:id="668487423">
      <w:bodyDiv w:val="1"/>
      <w:marLeft w:val="0"/>
      <w:marRight w:val="0"/>
      <w:marTop w:val="0"/>
      <w:marBottom w:val="0"/>
      <w:divBdr>
        <w:top w:val="none" w:sz="0" w:space="0" w:color="auto"/>
        <w:left w:val="none" w:sz="0" w:space="0" w:color="auto"/>
        <w:bottom w:val="none" w:sz="0" w:space="0" w:color="auto"/>
        <w:right w:val="none" w:sz="0" w:space="0" w:color="auto"/>
      </w:divBdr>
      <w:divsChild>
        <w:div w:id="1646398649">
          <w:marLeft w:val="0"/>
          <w:marRight w:val="0"/>
          <w:marTop w:val="0"/>
          <w:marBottom w:val="0"/>
          <w:divBdr>
            <w:top w:val="none" w:sz="0" w:space="0" w:color="auto"/>
            <w:left w:val="none" w:sz="0" w:space="0" w:color="auto"/>
            <w:bottom w:val="none" w:sz="0" w:space="0" w:color="auto"/>
            <w:right w:val="none" w:sz="0" w:space="0" w:color="auto"/>
          </w:divBdr>
          <w:divsChild>
            <w:div w:id="1501122538">
              <w:marLeft w:val="0"/>
              <w:marRight w:val="0"/>
              <w:marTop w:val="0"/>
              <w:marBottom w:val="0"/>
              <w:divBdr>
                <w:top w:val="none" w:sz="0" w:space="0" w:color="auto"/>
                <w:left w:val="none" w:sz="0" w:space="0" w:color="auto"/>
                <w:bottom w:val="none" w:sz="0" w:space="0" w:color="auto"/>
                <w:right w:val="none" w:sz="0" w:space="0" w:color="auto"/>
              </w:divBdr>
              <w:divsChild>
                <w:div w:id="1283269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8095234">
      <w:bodyDiv w:val="1"/>
      <w:marLeft w:val="0"/>
      <w:marRight w:val="0"/>
      <w:marTop w:val="0"/>
      <w:marBottom w:val="0"/>
      <w:divBdr>
        <w:top w:val="none" w:sz="0" w:space="0" w:color="auto"/>
        <w:left w:val="none" w:sz="0" w:space="0" w:color="auto"/>
        <w:bottom w:val="none" w:sz="0" w:space="0" w:color="auto"/>
        <w:right w:val="none" w:sz="0" w:space="0" w:color="auto"/>
      </w:divBdr>
      <w:divsChild>
        <w:div w:id="2054843574">
          <w:marLeft w:val="0"/>
          <w:marRight w:val="0"/>
          <w:marTop w:val="0"/>
          <w:marBottom w:val="0"/>
          <w:divBdr>
            <w:top w:val="none" w:sz="0" w:space="0" w:color="auto"/>
            <w:left w:val="none" w:sz="0" w:space="0" w:color="auto"/>
            <w:bottom w:val="none" w:sz="0" w:space="0" w:color="auto"/>
            <w:right w:val="none" w:sz="0" w:space="0" w:color="auto"/>
          </w:divBdr>
          <w:divsChild>
            <w:div w:id="648294013">
              <w:marLeft w:val="0"/>
              <w:marRight w:val="0"/>
              <w:marTop w:val="0"/>
              <w:marBottom w:val="0"/>
              <w:divBdr>
                <w:top w:val="none" w:sz="0" w:space="0" w:color="auto"/>
                <w:left w:val="none" w:sz="0" w:space="0" w:color="auto"/>
                <w:bottom w:val="none" w:sz="0" w:space="0" w:color="auto"/>
                <w:right w:val="none" w:sz="0" w:space="0" w:color="auto"/>
              </w:divBdr>
              <w:divsChild>
                <w:div w:id="940064610">
                  <w:marLeft w:val="0"/>
                  <w:marRight w:val="0"/>
                  <w:marTop w:val="0"/>
                  <w:marBottom w:val="0"/>
                  <w:divBdr>
                    <w:top w:val="none" w:sz="0" w:space="0" w:color="auto"/>
                    <w:left w:val="none" w:sz="0" w:space="0" w:color="auto"/>
                    <w:bottom w:val="none" w:sz="0" w:space="0" w:color="auto"/>
                    <w:right w:val="none" w:sz="0" w:space="0" w:color="auto"/>
                  </w:divBdr>
                  <w:divsChild>
                    <w:div w:id="65493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83884722">
      <w:bodyDiv w:val="1"/>
      <w:marLeft w:val="0"/>
      <w:marRight w:val="0"/>
      <w:marTop w:val="0"/>
      <w:marBottom w:val="0"/>
      <w:divBdr>
        <w:top w:val="none" w:sz="0" w:space="0" w:color="auto"/>
        <w:left w:val="none" w:sz="0" w:space="0" w:color="auto"/>
        <w:bottom w:val="none" w:sz="0" w:space="0" w:color="auto"/>
        <w:right w:val="none" w:sz="0" w:space="0" w:color="auto"/>
      </w:divBdr>
      <w:divsChild>
        <w:div w:id="826289666">
          <w:marLeft w:val="0"/>
          <w:marRight w:val="0"/>
          <w:marTop w:val="0"/>
          <w:marBottom w:val="0"/>
          <w:divBdr>
            <w:top w:val="none" w:sz="0" w:space="0" w:color="auto"/>
            <w:left w:val="none" w:sz="0" w:space="0" w:color="auto"/>
            <w:bottom w:val="none" w:sz="0" w:space="0" w:color="auto"/>
            <w:right w:val="none" w:sz="0" w:space="0" w:color="auto"/>
          </w:divBdr>
          <w:divsChild>
            <w:div w:id="2048018772">
              <w:marLeft w:val="0"/>
              <w:marRight w:val="0"/>
              <w:marTop w:val="0"/>
              <w:marBottom w:val="0"/>
              <w:divBdr>
                <w:top w:val="none" w:sz="0" w:space="0" w:color="auto"/>
                <w:left w:val="none" w:sz="0" w:space="0" w:color="auto"/>
                <w:bottom w:val="none" w:sz="0" w:space="0" w:color="auto"/>
                <w:right w:val="none" w:sz="0" w:space="0" w:color="auto"/>
              </w:divBdr>
              <w:divsChild>
                <w:div w:id="1187061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2633674">
      <w:bodyDiv w:val="1"/>
      <w:marLeft w:val="0"/>
      <w:marRight w:val="0"/>
      <w:marTop w:val="0"/>
      <w:marBottom w:val="0"/>
      <w:divBdr>
        <w:top w:val="none" w:sz="0" w:space="0" w:color="auto"/>
        <w:left w:val="none" w:sz="0" w:space="0" w:color="auto"/>
        <w:bottom w:val="none" w:sz="0" w:space="0" w:color="auto"/>
        <w:right w:val="none" w:sz="0" w:space="0" w:color="auto"/>
      </w:divBdr>
    </w:div>
    <w:div w:id="1113018252">
      <w:bodyDiv w:val="1"/>
      <w:marLeft w:val="0"/>
      <w:marRight w:val="0"/>
      <w:marTop w:val="0"/>
      <w:marBottom w:val="0"/>
      <w:divBdr>
        <w:top w:val="none" w:sz="0" w:space="0" w:color="auto"/>
        <w:left w:val="none" w:sz="0" w:space="0" w:color="auto"/>
        <w:bottom w:val="none" w:sz="0" w:space="0" w:color="auto"/>
        <w:right w:val="none" w:sz="0" w:space="0" w:color="auto"/>
      </w:divBdr>
      <w:divsChild>
        <w:div w:id="1920745705">
          <w:marLeft w:val="0"/>
          <w:marRight w:val="0"/>
          <w:marTop w:val="0"/>
          <w:marBottom w:val="0"/>
          <w:divBdr>
            <w:top w:val="none" w:sz="0" w:space="0" w:color="auto"/>
            <w:left w:val="none" w:sz="0" w:space="0" w:color="auto"/>
            <w:bottom w:val="none" w:sz="0" w:space="0" w:color="auto"/>
            <w:right w:val="none" w:sz="0" w:space="0" w:color="auto"/>
          </w:divBdr>
          <w:divsChild>
            <w:div w:id="636452022">
              <w:marLeft w:val="0"/>
              <w:marRight w:val="0"/>
              <w:marTop w:val="0"/>
              <w:marBottom w:val="0"/>
              <w:divBdr>
                <w:top w:val="none" w:sz="0" w:space="0" w:color="auto"/>
                <w:left w:val="none" w:sz="0" w:space="0" w:color="auto"/>
                <w:bottom w:val="none" w:sz="0" w:space="0" w:color="auto"/>
                <w:right w:val="none" w:sz="0" w:space="0" w:color="auto"/>
              </w:divBdr>
              <w:divsChild>
                <w:div w:id="1684623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6794664">
      <w:bodyDiv w:val="1"/>
      <w:marLeft w:val="0"/>
      <w:marRight w:val="0"/>
      <w:marTop w:val="0"/>
      <w:marBottom w:val="0"/>
      <w:divBdr>
        <w:top w:val="none" w:sz="0" w:space="0" w:color="auto"/>
        <w:left w:val="none" w:sz="0" w:space="0" w:color="auto"/>
        <w:bottom w:val="none" w:sz="0" w:space="0" w:color="auto"/>
        <w:right w:val="none" w:sz="0" w:space="0" w:color="auto"/>
      </w:divBdr>
    </w:div>
    <w:div w:id="1272785391">
      <w:bodyDiv w:val="1"/>
      <w:marLeft w:val="0"/>
      <w:marRight w:val="0"/>
      <w:marTop w:val="0"/>
      <w:marBottom w:val="0"/>
      <w:divBdr>
        <w:top w:val="none" w:sz="0" w:space="0" w:color="auto"/>
        <w:left w:val="none" w:sz="0" w:space="0" w:color="auto"/>
        <w:bottom w:val="none" w:sz="0" w:space="0" w:color="auto"/>
        <w:right w:val="none" w:sz="0" w:space="0" w:color="auto"/>
      </w:divBdr>
      <w:divsChild>
        <w:div w:id="886767891">
          <w:marLeft w:val="0"/>
          <w:marRight w:val="0"/>
          <w:marTop w:val="0"/>
          <w:marBottom w:val="0"/>
          <w:divBdr>
            <w:top w:val="none" w:sz="0" w:space="0" w:color="auto"/>
            <w:left w:val="none" w:sz="0" w:space="0" w:color="auto"/>
            <w:bottom w:val="none" w:sz="0" w:space="0" w:color="auto"/>
            <w:right w:val="none" w:sz="0" w:space="0" w:color="auto"/>
          </w:divBdr>
          <w:divsChild>
            <w:div w:id="1589118007">
              <w:marLeft w:val="0"/>
              <w:marRight w:val="0"/>
              <w:marTop w:val="0"/>
              <w:marBottom w:val="0"/>
              <w:divBdr>
                <w:top w:val="none" w:sz="0" w:space="0" w:color="auto"/>
                <w:left w:val="none" w:sz="0" w:space="0" w:color="auto"/>
                <w:bottom w:val="none" w:sz="0" w:space="0" w:color="auto"/>
                <w:right w:val="none" w:sz="0" w:space="0" w:color="auto"/>
              </w:divBdr>
              <w:divsChild>
                <w:div w:id="1952664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9493218">
      <w:bodyDiv w:val="1"/>
      <w:marLeft w:val="0"/>
      <w:marRight w:val="0"/>
      <w:marTop w:val="0"/>
      <w:marBottom w:val="0"/>
      <w:divBdr>
        <w:top w:val="none" w:sz="0" w:space="0" w:color="auto"/>
        <w:left w:val="none" w:sz="0" w:space="0" w:color="auto"/>
        <w:bottom w:val="none" w:sz="0" w:space="0" w:color="auto"/>
        <w:right w:val="none" w:sz="0" w:space="0" w:color="auto"/>
      </w:divBdr>
      <w:divsChild>
        <w:div w:id="424034671">
          <w:marLeft w:val="0"/>
          <w:marRight w:val="0"/>
          <w:marTop w:val="0"/>
          <w:marBottom w:val="0"/>
          <w:divBdr>
            <w:top w:val="none" w:sz="0" w:space="0" w:color="auto"/>
            <w:left w:val="none" w:sz="0" w:space="0" w:color="auto"/>
            <w:bottom w:val="none" w:sz="0" w:space="0" w:color="auto"/>
            <w:right w:val="none" w:sz="0" w:space="0" w:color="auto"/>
          </w:divBdr>
          <w:divsChild>
            <w:div w:id="395126811">
              <w:marLeft w:val="0"/>
              <w:marRight w:val="0"/>
              <w:marTop w:val="0"/>
              <w:marBottom w:val="0"/>
              <w:divBdr>
                <w:top w:val="none" w:sz="0" w:space="0" w:color="auto"/>
                <w:left w:val="none" w:sz="0" w:space="0" w:color="auto"/>
                <w:bottom w:val="none" w:sz="0" w:space="0" w:color="auto"/>
                <w:right w:val="none" w:sz="0" w:space="0" w:color="auto"/>
              </w:divBdr>
              <w:divsChild>
                <w:div w:id="810709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info@cimasub.com"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1.jpeg"/><Relationship Id="rId4" Type="http://schemas.openxmlformats.org/officeDocument/2006/relationships/settings" Target="settings.xml"/><Relationship Id="rId9" Type="http://schemas.openxmlformats.org/officeDocument/2006/relationships/hyperlink" Target="https://ciclo.subacuaticasrealsociedad.com/sala-de-prensa"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7D2BCE6-6212-4BE6-8EC9-798292B854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43</TotalTime>
  <Pages>9</Pages>
  <Words>3670</Words>
  <Characters>20187</Characters>
  <Application>Microsoft Office Word</Application>
  <DocSecurity>0</DocSecurity>
  <Lines>168</Lines>
  <Paragraphs>47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23810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Cimasub</dc:creator>
  <cp:keywords/>
  <dc:description/>
  <cp:lastModifiedBy>pak</cp:lastModifiedBy>
  <cp:revision>7</cp:revision>
  <dcterms:created xsi:type="dcterms:W3CDTF">2024-10-29T09:37:00Z</dcterms:created>
  <dcterms:modified xsi:type="dcterms:W3CDTF">2024-10-30T06:04:00Z</dcterms:modified>
</cp:coreProperties>
</file>